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8" w:line="360" w:lineRule="auto"/>
        <w:ind w:left="1080" w:right="1080" w:firstLine="0"/>
        <w:rPr>
          <w:rFonts w:ascii="Red Hat Text" w:cs="Red Hat Text" w:eastAsia="Red Hat Text" w:hAnsi="Red Hat Text"/>
          <w:b w:val="1"/>
          <w:bCs w:val="1"/>
          <w:sz w:val="68"/>
          <w:szCs w:val="68"/>
        </w:rPr>
      </w:pPr>
      <w:r w:rsidDel="00000000" w:rsidR="00000000" w:rsidRPr="00000000">
        <w:rPr>
          <w:rFonts w:ascii="Red Hat Text" w:cs="Red Hat Text" w:eastAsia="Red Hat Text" w:hAnsi="Red Hat Text"/>
          <w:b w:val="1"/>
          <w:bCs w:val="1"/>
          <w:sz w:val="68"/>
          <w:szCs w:val="68"/>
          <w:rtl w:val="0"/>
        </w:rPr>
        <w:t xml:space="preserve">FP&amp;M </w:t>
      </w:r>
    </w:p>
    <w:p w:rsidR="00000000" w:rsidDel="00000000" w:rsidP="00000000" w:rsidRDefault="00000000" w:rsidRPr="00000000" w14:paraId="00000002">
      <w:pPr>
        <w:spacing w:before="78" w:line="360" w:lineRule="auto"/>
        <w:ind w:left="1080" w:right="1080" w:firstLine="0"/>
        <w:rPr>
          <w:rFonts w:ascii="Red Hat Text" w:cs="Red Hat Text" w:eastAsia="Red Hat Text" w:hAnsi="Red Hat Text"/>
          <w:b w:val="1"/>
          <w:bCs w:val="1"/>
          <w:sz w:val="68"/>
          <w:szCs w:val="68"/>
        </w:rPr>
      </w:pPr>
      <w:r w:rsidDel="00000000" w:rsidR="00000000" w:rsidRPr="00000000">
        <w:rPr>
          <w:rFonts w:ascii="Red Hat Text" w:cs="Red Hat Text" w:eastAsia="Red Hat Text" w:hAnsi="Red Hat Text"/>
          <w:b w:val="1"/>
          <w:bCs w:val="1"/>
          <w:sz w:val="68"/>
          <w:szCs w:val="68"/>
          <w:rtl w:val="0"/>
        </w:rPr>
        <w:t xml:space="preserve">Electrical Registered </w:t>
      </w:r>
    </w:p>
    <w:p w:rsidR="00000000" w:rsidDel="00000000" w:rsidP="00000000" w:rsidRDefault="00000000" w:rsidRPr="00000000" w14:paraId="00000003">
      <w:pPr>
        <w:spacing w:before="79" w:line="360" w:lineRule="auto"/>
        <w:ind w:left="1080" w:right="1080" w:firstLine="0"/>
        <w:rPr>
          <w:rFonts w:ascii="Red Hat Text" w:cs="Red Hat Text" w:eastAsia="Red Hat Text" w:hAnsi="Red Hat Text"/>
          <w:b w:val="1"/>
          <w:bCs w:val="1"/>
          <w:sz w:val="68"/>
          <w:szCs w:val="68"/>
        </w:rPr>
      </w:pPr>
      <w:r w:rsidDel="00000000" w:rsidR="00000000" w:rsidRPr="00000000">
        <w:rPr>
          <w:rFonts w:ascii="Red Hat Text" w:cs="Red Hat Text" w:eastAsia="Red Hat Text" w:hAnsi="Red Hat Text"/>
          <w:b w:val="1"/>
          <w:bCs w:val="1"/>
          <w:sz w:val="68"/>
          <w:szCs w:val="68"/>
          <w:rtl w:val="0"/>
        </w:rPr>
        <w:t xml:space="preserve">Apprenticeship Program –Summary </w:t>
      </w:r>
    </w:p>
    <w:p w:rsidR="00000000" w:rsidDel="00000000" w:rsidP="00000000" w:rsidRDefault="00000000" w:rsidRPr="00000000" w14:paraId="00000004">
      <w:pPr>
        <w:widowControl w:val="1"/>
        <w:spacing w:after="120" w:before="120" w:line="360" w:lineRule="auto"/>
        <w:ind w:left="2880" w:right="1080" w:firstLine="72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5">
      <w:pPr>
        <w:widowControl w:val="1"/>
        <w:spacing w:after="120" w:before="120" w:line="360" w:lineRule="auto"/>
        <w:ind w:left="2880" w:right="1080" w:firstLine="72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6">
      <w:pPr>
        <w:widowControl w:val="1"/>
        <w:spacing w:after="120" w:before="120" w:line="276" w:lineRule="auto"/>
        <w:ind w:left="2880" w:right="1080" w:firstLine="72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7">
      <w:pPr>
        <w:widowControl w:val="1"/>
        <w:spacing w:after="120" w:before="120" w:line="276" w:lineRule="auto"/>
        <w:ind w:left="2880" w:right="1080" w:firstLine="72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8">
      <w:pPr>
        <w:widowControl w:val="1"/>
        <w:spacing w:after="120" w:before="120" w:line="276" w:lineRule="auto"/>
        <w:ind w:left="2880" w:right="1080" w:firstLine="72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9">
      <w:pPr>
        <w:widowControl w:val="1"/>
        <w:spacing w:after="120" w:before="120" w:line="276" w:lineRule="auto"/>
        <w:ind w:left="4320" w:right="1080" w:firstLine="72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Division of Facilities Planning &amp; Management</w:t>
      </w:r>
    </w:p>
    <w:p w:rsidR="00000000" w:rsidDel="00000000" w:rsidP="00000000" w:rsidRDefault="00000000" w:rsidRPr="00000000" w14:paraId="0000000A">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University of Wisconsin – Madison 30 N. Mills Street</w:t>
      </w:r>
    </w:p>
    <w:p w:rsidR="00000000" w:rsidDel="00000000" w:rsidP="00000000" w:rsidRDefault="00000000" w:rsidRPr="00000000" w14:paraId="0000000B">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4th Floor Madison, WI 53715 </w:t>
      </w:r>
    </w:p>
    <w:p w:rsidR="00000000" w:rsidDel="00000000" w:rsidP="00000000" w:rsidRDefault="00000000" w:rsidRPr="00000000" w14:paraId="0000000C">
      <w:pPr>
        <w:widowControl w:val="1"/>
        <w:spacing w:after="120" w:before="120" w:line="276" w:lineRule="auto"/>
        <w:ind w:left="1080" w:right="1080" w:firstLine="0"/>
        <w:jc w:val="right"/>
        <w:rPr>
          <w:rFonts w:ascii="Red Hat Text" w:cs="Red Hat Text" w:eastAsia="Red Hat Text" w:hAnsi="Red Hat Text"/>
          <w:color w:val="0560c1"/>
          <w:sz w:val="24"/>
          <w:szCs w:val="24"/>
        </w:rPr>
      </w:pPr>
      <w:r w:rsidDel="00000000" w:rsidR="00000000" w:rsidRPr="00000000">
        <w:rPr>
          <w:rFonts w:ascii="Red Hat Text" w:cs="Red Hat Text" w:eastAsia="Red Hat Text" w:hAnsi="Red Hat Text"/>
          <w:color w:val="0560c1"/>
          <w:sz w:val="24"/>
          <w:szCs w:val="24"/>
          <w:rtl w:val="0"/>
        </w:rPr>
        <w:t xml:space="preserve">https://physicalplant.wisc.edu/ </w:t>
      </w:r>
    </w:p>
    <w:p w:rsidR="00000000" w:rsidDel="00000000" w:rsidP="00000000" w:rsidRDefault="00000000" w:rsidRPr="00000000" w14:paraId="0000000D">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Current Program Administrator: </w:t>
      </w:r>
    </w:p>
    <w:p w:rsidR="00000000" w:rsidDel="00000000" w:rsidP="00000000" w:rsidRDefault="00000000" w:rsidRPr="00000000" w14:paraId="0000000E">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Corey Green</w:t>
      </w:r>
    </w:p>
    <w:p w:rsidR="00000000" w:rsidDel="00000000" w:rsidP="00000000" w:rsidRDefault="00000000" w:rsidRPr="00000000" w14:paraId="0000000F">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Apprenticeship Program Manager</w:t>
      </w:r>
    </w:p>
    <w:p w:rsidR="00000000" w:rsidDel="00000000" w:rsidP="00000000" w:rsidRDefault="00000000" w:rsidRPr="00000000" w14:paraId="00000010">
      <w:pPr>
        <w:widowControl w:val="1"/>
        <w:spacing w:after="120" w:before="120" w:line="276" w:lineRule="auto"/>
        <w:ind w:left="1080" w:right="1080" w:firstLine="0"/>
        <w:jc w:val="right"/>
        <w:rPr>
          <w:rFonts w:ascii="Red Hat Text" w:cs="Red Hat Text" w:eastAsia="Red Hat Text" w:hAnsi="Red Hat Text"/>
          <w:color w:val="0562c1"/>
          <w:sz w:val="24"/>
          <w:szCs w:val="24"/>
        </w:rPr>
      </w:pP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color w:val="0562c1"/>
          <w:sz w:val="24"/>
          <w:szCs w:val="24"/>
          <w:rtl w:val="0"/>
        </w:rPr>
        <w:t xml:space="preserve">corey.green@wisc.edu </w:t>
      </w:r>
    </w:p>
    <w:p w:rsidR="00000000" w:rsidDel="00000000" w:rsidP="00000000" w:rsidRDefault="00000000" w:rsidRPr="00000000" w14:paraId="00000011">
      <w:pPr>
        <w:widowControl w:val="1"/>
        <w:spacing w:after="120" w:before="120" w:line="276" w:lineRule="auto"/>
        <w:ind w:left="1080" w:right="108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April 9, 2026 Version:7</w:t>
        <w:br w:type="textWrapping"/>
      </w:r>
    </w:p>
    <w:p w:rsidR="00000000" w:rsidDel="00000000" w:rsidP="00000000" w:rsidRDefault="00000000" w:rsidRPr="00000000" w14:paraId="00000012">
      <w:pPr>
        <w:widowControl w:val="1"/>
        <w:spacing w:after="120" w:before="120" w:line="480" w:lineRule="auto"/>
        <w:ind w:left="0" w:right="1080" w:firstLine="720"/>
        <w:rPr>
          <w:rFonts w:ascii="Red Hat Text" w:cs="Red Hat Text" w:eastAsia="Red Hat Text" w:hAnsi="Red Hat Text"/>
          <w:b w:val="1"/>
          <w:bCs w:val="1"/>
          <w:sz w:val="32"/>
          <w:szCs w:val="32"/>
        </w:rPr>
      </w:pPr>
      <w:r w:rsidDel="00000000" w:rsidR="00000000" w:rsidRPr="00000000">
        <w:rPr>
          <w:rFonts w:ascii="Red Hat Text" w:cs="Red Hat Text" w:eastAsia="Red Hat Text" w:hAnsi="Red Hat Text"/>
          <w:b w:val="1"/>
          <w:bCs w:val="1"/>
          <w:sz w:val="32"/>
          <w:szCs w:val="32"/>
          <w:rtl w:val="0"/>
        </w:rPr>
        <w:t xml:space="preserve">Table of Contents</w:t>
      </w:r>
    </w:p>
    <w:sdt>
      <w:sdtPr>
        <w:lock w:val="contentLocked"/>
        <w:id w:val="2078070590"/>
        <w:tag w:val="goog_rdk_0"/>
      </w:sdtPr>
      <w:sdtContent>
        <w:tbl>
          <w:tblPr>
            <w:tblStyle w:val="Table1"/>
            <w:tblW w:w="8535.0" w:type="dxa"/>
            <w:jc w:val="left"/>
            <w:tblInd w:w="675.0" w:type="dxa"/>
            <w:tblLayout w:type="fixed"/>
            <w:tblLook w:val="0400"/>
          </w:tblPr>
          <w:tblGrid>
            <w:gridCol w:w="4605"/>
            <w:gridCol w:w="3930"/>
            <w:tblGridChange w:id="0">
              <w:tblGrid>
                <w:gridCol w:w="4605"/>
                <w:gridCol w:w="3930"/>
              </w:tblGrid>
            </w:tblGridChange>
          </w:tblGrid>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cccccc" w:val="clear"/>
              </w:tcPr>
              <w:p w:rsidR="00000000" w:rsidDel="00000000" w:rsidP="00000000" w:rsidRDefault="00000000" w:rsidRPr="00000000" w14:paraId="00000013">
                <w:pPr>
                  <w:keepNext w:val="1"/>
                  <w:widowControl w:val="1"/>
                  <w:spacing w:after="120" w:before="120" w:line="240" w:lineRule="auto"/>
                  <w:ind w:left="1080" w:right="108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Section Title</w:t>
                </w:r>
              </w:p>
            </w:tc>
            <w:tc>
              <w:tcPr>
                <w:tcBorders>
                  <w:top w:color="000000" w:space="0" w:sz="4" w:val="single"/>
                  <w:left w:color="000000" w:space="0" w:sz="4" w:val="single"/>
                  <w:bottom w:color="000000" w:space="0" w:sz="4" w:val="single"/>
                  <w:right w:color="000000" w:space="0" w:sz="4" w:val="single"/>
                </w:tcBorders>
                <w:shd w:fill="cccccc" w:val="clear"/>
              </w:tcPr>
              <w:p w:rsidR="00000000" w:rsidDel="00000000" w:rsidP="00000000" w:rsidRDefault="00000000" w:rsidRPr="00000000" w14:paraId="00000014">
                <w:pPr>
                  <w:keepNext w:val="1"/>
                  <w:widowControl w:val="1"/>
                  <w:spacing w:after="120" w:before="120" w:line="240" w:lineRule="auto"/>
                  <w:ind w:left="1080" w:right="108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Page number</w:t>
                </w:r>
              </w:p>
            </w:tc>
          </w:tr>
          <w:tr>
            <w:trPr>
              <w:cantSplit w:val="0"/>
              <w:trHeight w:val="377.52000000000004"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5">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Introduction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6">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7">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Equal Opportunity Pledge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8">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Qualifications of Applicants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B">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Recruitment</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C">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Supervision requirements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E">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F">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 Registration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0">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6</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7</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3">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Hours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4">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5">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Processes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7">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Paid Related Instruction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8">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A">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B">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Term of Apprenticeship</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C">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E">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F">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compensation </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0">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Credit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3">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Special Provisions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4">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5">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Completion Approval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6">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7">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Non-Completion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8">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9">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Safety Training</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A">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B">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C">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D">
                <w:pPr>
                  <w:spacing w:after="120" w:before="120" w:line="240" w:lineRule="auto"/>
                  <w:ind w:left="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Program Registration, Cancelation, and Deregistration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F">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Notice to Sponsor</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0">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1">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Complaint Procedure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2">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3">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Conform to State Law</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4">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5">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7">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Cancellation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8">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Definitions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14</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B">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A - Trade Exhibit A</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4C">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23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keepNext w:val="1"/>
                  <w:widowControl w:val="1"/>
                  <w:spacing w:after="120" w:before="120" w:line="240" w:lineRule="auto"/>
                  <w:ind w:left="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B -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keepNext w:val="1"/>
                  <w:widowControl w:val="1"/>
                  <w:spacing w:after="120" w:before="120" w:line="24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27</w:t>
                </w:r>
              </w:p>
            </w:tc>
          </w:tr>
        </w:tbl>
      </w:sdtContent>
    </w:sdt>
    <w:p w:rsidR="00000000" w:rsidDel="00000000" w:rsidP="00000000" w:rsidRDefault="00000000" w:rsidRPr="00000000" w14:paraId="0000004F">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0">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1">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2">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3">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4">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5">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6">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7">
      <w:pPr>
        <w:widowControl w:val="1"/>
        <w:spacing w:after="120" w:before="120" w:line="480" w:lineRule="auto"/>
        <w:ind w:left="1080" w:right="1080" w:firstLine="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58">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Introduction</w:t>
      </w:r>
    </w:p>
    <w:p w:rsidR="00000000" w:rsidDel="00000000" w:rsidP="00000000" w:rsidRDefault="00000000" w:rsidRPr="00000000" w14:paraId="00000059">
      <w:pPr>
        <w:widowControl w:val="1"/>
        <w:spacing w:after="120" w:before="120" w:line="480" w:lineRule="auto"/>
        <w:ind w:left="1080" w:right="108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The Division of Facilities Planning &amp; Management launched an Electrical Registered Apprenticeship program in July of 2024.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Display" w:cs="Red Hat Display" w:eastAsia="Red Hat Display" w:hAnsi="Red Hat Display"/>
          <w:u w:val="single"/>
          <w:rtl w:val="0"/>
        </w:rPr>
        <w:t xml:space="preserve">Wisconsin Apprenticeship Law </w:t>
      </w:r>
      <w:r w:rsidDel="00000000" w:rsidR="00000000" w:rsidRPr="00000000">
        <w:rPr>
          <w:rFonts w:ascii="Red Hat Display" w:cs="Red Hat Display" w:eastAsia="Red Hat Display" w:hAnsi="Red Hat Display"/>
          <w:rtl w:val="0"/>
        </w:rPr>
        <w:t xml:space="preserve">(ss 106.01).</w:t>
      </w:r>
    </w:p>
    <w:p w:rsidR="00000000" w:rsidDel="00000000" w:rsidP="00000000" w:rsidRDefault="00000000" w:rsidRPr="00000000" w14:paraId="0000005A">
      <w:pPr>
        <w:widowControl w:val="1"/>
        <w:spacing w:after="120" w:before="120" w:line="480" w:lineRule="auto"/>
        <w:ind w:left="1080" w:right="1080" w:firstLine="0"/>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B">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Equal Opportunity Pledge</w:t>
      </w:r>
    </w:p>
    <w:p w:rsidR="00000000" w:rsidDel="00000000" w:rsidP="00000000" w:rsidRDefault="00000000" w:rsidRPr="00000000" w14:paraId="0000005C">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In addition, FP&amp;M will operate the apprenticeship program as required under </w:t>
      </w:r>
      <w:r w:rsidDel="00000000" w:rsidR="00000000" w:rsidRPr="00000000">
        <w:rPr>
          <w:rFonts w:ascii="Red Hat Text" w:cs="Red Hat Text" w:eastAsia="Red Hat Text" w:hAnsi="Red Hat Text"/>
          <w:sz w:val="24"/>
          <w:szCs w:val="24"/>
          <w:u w:val="single"/>
          <w:rtl w:val="0"/>
        </w:rPr>
        <w:t xml:space="preserve">29 CFR § 30</w:t>
      </w:r>
      <w:r w:rsidDel="00000000" w:rsidR="00000000" w:rsidRPr="00000000">
        <w:rPr>
          <w:rFonts w:ascii="Red Hat Text" w:cs="Red Hat Text" w:eastAsia="Red Hat Text" w:hAnsi="Red Hat Text"/>
          <w:sz w:val="24"/>
          <w:szCs w:val="24"/>
          <w:rtl w:val="0"/>
        </w:rPr>
        <w:t xml:space="preserve"> and </w:t>
      </w:r>
      <w:r w:rsidDel="00000000" w:rsidR="00000000" w:rsidRPr="00000000">
        <w:rPr>
          <w:rFonts w:ascii="Red Hat Text" w:cs="Red Hat Text" w:eastAsia="Red Hat Text" w:hAnsi="Red Hat Text"/>
          <w:sz w:val="24"/>
          <w:szCs w:val="24"/>
          <w:u w:val="single"/>
          <w:rtl w:val="0"/>
        </w:rPr>
        <w:t xml:space="preserve">DWD</w:t>
      </w: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sz w:val="24"/>
          <w:szCs w:val="24"/>
          <w:u w:val="single"/>
          <w:rtl w:val="0"/>
        </w:rPr>
        <w:t xml:space="preserve">296.03</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5D">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E">
      <w:pPr>
        <w:widowControl w:val="1"/>
        <w:spacing w:after="120" w:before="120" w:line="480" w:lineRule="auto"/>
        <w:ind w:left="1080" w:right="1080" w:firstLine="0"/>
        <w:rPr>
          <w:rFonts w:ascii="Red Hat Text" w:cs="Red Hat Text" w:eastAsia="Red Hat Text" w:hAnsi="Red Hat Text"/>
          <w:b w:val="1"/>
          <w:bCs w:val="1"/>
          <w:sz w:val="30"/>
          <w:szCs w:val="30"/>
        </w:rPr>
      </w:pPr>
      <w:r w:rsidDel="00000000" w:rsidR="00000000" w:rsidRPr="00000000">
        <w:rPr>
          <w:rFonts w:ascii="Red Hat Text" w:cs="Red Hat Text" w:eastAsia="Red Hat Text" w:hAnsi="Red Hat Text"/>
          <w:b w:val="1"/>
          <w:bCs w:val="1"/>
          <w:sz w:val="30"/>
          <w:szCs w:val="30"/>
          <w:rtl w:val="0"/>
        </w:rPr>
        <w:t xml:space="preserve">Minimum Qualifications of Applicants:</w:t>
      </w:r>
    </w:p>
    <w:p w:rsidR="00000000" w:rsidDel="00000000" w:rsidP="00000000" w:rsidRDefault="00000000" w:rsidRPr="00000000" w14:paraId="0000005F">
      <w:pPr>
        <w:widowControl w:val="1"/>
        <w:numPr>
          <w:ilvl w:val="0"/>
          <w:numId w:val="3"/>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Age</w:t>
      </w:r>
    </w:p>
    <w:p w:rsidR="00000000" w:rsidDel="00000000" w:rsidP="00000000" w:rsidRDefault="00000000" w:rsidRPr="00000000" w14:paraId="00000060">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minimum age required by FP&amp;M for people entering the apprenticeship program is 18 years.</w:t>
      </w:r>
    </w:p>
    <w:p w:rsidR="00000000" w:rsidDel="00000000" w:rsidP="00000000" w:rsidRDefault="00000000" w:rsidRPr="00000000" w14:paraId="00000061">
      <w:pPr>
        <w:widowControl w:val="1"/>
        <w:numPr>
          <w:ilvl w:val="0"/>
          <w:numId w:val="3"/>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Education</w:t>
      </w:r>
    </w:p>
    <w:p w:rsidR="00000000" w:rsidDel="00000000" w:rsidP="00000000" w:rsidRDefault="00000000" w:rsidRPr="00000000" w14:paraId="00000062">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high school diploma, General Educational Development (GED) equivalency or other high school equivalency credentials are required.</w:t>
      </w:r>
    </w:p>
    <w:p w:rsidR="00000000" w:rsidDel="00000000" w:rsidP="00000000" w:rsidRDefault="00000000" w:rsidRPr="00000000" w14:paraId="00000063">
      <w:pPr>
        <w:widowControl w:val="1"/>
        <w:numPr>
          <w:ilvl w:val="0"/>
          <w:numId w:val="3"/>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Physical </w:t>
      </w:r>
    </w:p>
    <w:p w:rsidR="00000000" w:rsidDel="00000000" w:rsidP="00000000" w:rsidRDefault="00000000" w:rsidRPr="00000000" w14:paraId="00000064">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Applicants will be physically capable of performing the essential functions of the apprenticeship program, with or without reasonable accommodation, and without posing a direct threat to the health and safety of the individual or others.</w:t>
      </w:r>
    </w:p>
    <w:p w:rsidR="00000000" w:rsidDel="00000000" w:rsidP="00000000" w:rsidRDefault="00000000" w:rsidRPr="00000000" w14:paraId="00000065">
      <w:pPr>
        <w:widowControl w:val="1"/>
        <w:numPr>
          <w:ilvl w:val="0"/>
          <w:numId w:val="3"/>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Aptitude Test</w:t>
      </w:r>
    </w:p>
    <w:p w:rsidR="00000000" w:rsidDel="00000000" w:rsidP="00000000" w:rsidRDefault="00000000" w:rsidRPr="00000000" w14:paraId="00000066">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All applicants must pass one of the following assessments within 5 years of the recruitment date and provide proof of a C grade or better in High School Algebra .</w:t>
      </w:r>
    </w:p>
    <w:p w:rsidR="00000000" w:rsidDel="00000000" w:rsidP="00000000" w:rsidRDefault="00000000" w:rsidRPr="00000000" w14:paraId="00000067">
      <w:pPr>
        <w:widowControl w:val="1"/>
        <w:numPr>
          <w:ilvl w:val="0"/>
          <w:numId w:val="2"/>
        </w:numPr>
        <w:spacing w:after="120" w:before="120" w:line="480" w:lineRule="auto"/>
        <w:ind w:left="1080" w:right="1080" w:firstLine="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ACT</w:t>
      </w:r>
    </w:p>
    <w:p w:rsidR="00000000" w:rsidDel="00000000" w:rsidP="00000000" w:rsidRDefault="00000000" w:rsidRPr="00000000" w14:paraId="00000068">
      <w:pPr>
        <w:widowControl w:val="1"/>
        <w:numPr>
          <w:ilvl w:val="0"/>
          <w:numId w:val="2"/>
        </w:numPr>
        <w:spacing w:after="120" w:before="120" w:line="480" w:lineRule="auto"/>
        <w:ind w:left="1080" w:right="1080" w:firstLine="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Classic</w:t>
      </w:r>
    </w:p>
    <w:p w:rsidR="00000000" w:rsidDel="00000000" w:rsidP="00000000" w:rsidRDefault="00000000" w:rsidRPr="00000000" w14:paraId="00000069">
      <w:pPr>
        <w:widowControl w:val="1"/>
        <w:numPr>
          <w:ilvl w:val="0"/>
          <w:numId w:val="2"/>
        </w:numPr>
        <w:spacing w:after="120" w:before="120" w:line="480" w:lineRule="auto"/>
        <w:ind w:left="1080" w:right="1080" w:firstLine="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Next Gen</w:t>
      </w:r>
    </w:p>
    <w:p w:rsidR="00000000" w:rsidDel="00000000" w:rsidP="00000000" w:rsidRDefault="00000000" w:rsidRPr="00000000" w14:paraId="0000006A">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6B">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Recruitment </w:t>
      </w:r>
    </w:p>
    <w:p w:rsidR="00000000" w:rsidDel="00000000" w:rsidP="00000000" w:rsidRDefault="00000000" w:rsidRPr="00000000" w14:paraId="0000006C">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6D">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recruitment will be conducted by FP&amp;M’s Trades Apprenticeship Committee.</w:t>
      </w:r>
    </w:p>
    <w:p w:rsidR="00000000" w:rsidDel="00000000" w:rsidP="00000000" w:rsidRDefault="00000000" w:rsidRPr="00000000" w14:paraId="0000006E">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consist of the following:</w:t>
      </w:r>
    </w:p>
    <w:p w:rsidR="00000000" w:rsidDel="00000000" w:rsidP="00000000" w:rsidRDefault="00000000" w:rsidRPr="00000000" w14:paraId="0000006F">
      <w:pPr>
        <w:widowControl w:val="1"/>
        <w:numPr>
          <w:ilvl w:val="0"/>
          <w:numId w:val="1"/>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Director of Maintenance Operations or designee</w:t>
      </w:r>
    </w:p>
    <w:p w:rsidR="00000000" w:rsidDel="00000000" w:rsidP="00000000" w:rsidRDefault="00000000" w:rsidRPr="00000000" w14:paraId="00000070">
      <w:pPr>
        <w:widowControl w:val="1"/>
        <w:numPr>
          <w:ilvl w:val="0"/>
          <w:numId w:val="1"/>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Trades Employee (2)</w:t>
      </w:r>
    </w:p>
    <w:p w:rsidR="00000000" w:rsidDel="00000000" w:rsidP="00000000" w:rsidRDefault="00000000" w:rsidRPr="00000000" w14:paraId="00000071">
      <w:pPr>
        <w:widowControl w:val="1"/>
        <w:numPr>
          <w:ilvl w:val="0"/>
          <w:numId w:val="1"/>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Human Resources Recruitment Specialist</w:t>
      </w:r>
    </w:p>
    <w:p w:rsidR="00000000" w:rsidDel="00000000" w:rsidP="00000000" w:rsidRDefault="00000000" w:rsidRPr="00000000" w14:paraId="00000072">
      <w:pPr>
        <w:widowControl w:val="1"/>
        <w:numPr>
          <w:ilvl w:val="0"/>
          <w:numId w:val="1"/>
        </w:num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EID Committee Member (TBD)</w:t>
      </w:r>
    </w:p>
    <w:p w:rsidR="00000000" w:rsidDel="00000000" w:rsidP="00000000" w:rsidRDefault="00000000" w:rsidRPr="00000000" w14:paraId="00000073">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serve as the search and screen committee, as well as the interview panel, and will receive training on 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74">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 </w:t>
      </w:r>
    </w:p>
    <w:p w:rsidR="00000000" w:rsidDel="00000000" w:rsidP="00000000" w:rsidRDefault="00000000" w:rsidRPr="00000000" w14:paraId="00000075">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Supervision of Apprentices and Journeyworker ratios</w:t>
      </w:r>
    </w:p>
    <w:p w:rsidR="00000000" w:rsidDel="00000000" w:rsidP="00000000" w:rsidRDefault="00000000" w:rsidRPr="00000000" w14:paraId="00000076">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State of WI requires a  one-to-one ratio of apprentice to a fully proficient worker (journey worker). As such, a primary mentor will be assigned to an apprentice, along with back-up mentors to fill in during primary mentor’s vacation, illness, leave of absences or departure.</w:t>
      </w:r>
    </w:p>
    <w:p w:rsidR="00000000" w:rsidDel="00000000" w:rsidP="00000000" w:rsidRDefault="00000000" w:rsidRPr="00000000" w14:paraId="00000077">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be employed within the department the apprentice is employed in. The department supervisor will seek volunteers to serve as mentors. If there are insufficient volunteers, the department supervisor may assign staff to serve as mentors. The role of mentor will appear as a unique responsibility in the mentor’s position description.</w:t>
      </w:r>
    </w:p>
    <w:p w:rsidR="00000000" w:rsidDel="00000000" w:rsidP="00000000" w:rsidRDefault="00000000" w:rsidRPr="00000000" w14:paraId="00000078">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receive mentor training prior to an apprentice joining the department. No apprentice shall work without proper or adequate supervision of the journey worker. For these apprenticeship standards, adequate or proper supervision of the apprentice means the apprentice is always under the supervision of a fully qualified journey worker or supervisor who is responsible for making work assignments, providing on-the-job (OTJ) training, and ensuring safety at the worksite.</w:t>
      </w:r>
    </w:p>
    <w:p w:rsidR="00000000" w:rsidDel="00000000" w:rsidP="00000000" w:rsidRDefault="00000000" w:rsidRPr="00000000" w14:paraId="00000079">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To supervise an apprentice adequately or properly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w:t>
      </w:r>
    </w:p>
    <w:p w:rsidR="00000000" w:rsidDel="00000000" w:rsidP="00000000" w:rsidRDefault="00000000" w:rsidRPr="00000000" w14:paraId="0000007A">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ensure a one-to-one ratio of apprentice to a fully proficient worker (journey worker) consistent with proper supervision, training, safety, and continuity of employment.   Ratio of apprentices to fully proficient workers (journey worker) will be noted in Appendix A.</w:t>
      </w:r>
    </w:p>
    <w:p w:rsidR="00000000" w:rsidDel="00000000" w:rsidP="00000000" w:rsidRDefault="00000000" w:rsidRPr="00000000" w14:paraId="0000007B">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Apprentice Registration</w:t>
      </w:r>
    </w:p>
    <w:p w:rsidR="00000000" w:rsidDel="00000000" w:rsidP="00000000" w:rsidRDefault="00000000" w:rsidRPr="00000000" w14:paraId="0000007C">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After an applicant for apprenticeship has been selected, but before employment as an apprentice or enrollment in related instruction, the apprentice will be covered by a written apprenticeship contract (Appendix A).</w:t>
      </w:r>
    </w:p>
    <w:p w:rsidR="00000000" w:rsidDel="00000000" w:rsidP="00000000" w:rsidRDefault="00000000" w:rsidRPr="00000000" w14:paraId="0000007D">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Prior to signing the apprenticeship contract, each selected applicant will be given an opportunity to read and review these standards, FP&amp;M’s written rules and policies, and the apprenticeship contract. The Associated Builders and Contractors Apprenticeship Committee will be advised within 45 days of the execution of each apprenticeship contract and will be given all the information required for registering the apprentice.</w:t>
      </w:r>
    </w:p>
    <w:p w:rsidR="00000000" w:rsidDel="00000000" w:rsidP="00000000" w:rsidRDefault="00000000" w:rsidRPr="00000000" w14:paraId="0000007E">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Probationary Period</w:t>
      </w:r>
    </w:p>
    <w:p w:rsidR="00000000" w:rsidDel="00000000" w:rsidP="00000000" w:rsidRDefault="00000000" w:rsidRPr="00000000" w14:paraId="0000007F">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80">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w:t>
      </w:r>
    </w:p>
    <w:p w:rsidR="00000000" w:rsidDel="00000000" w:rsidP="00000000" w:rsidRDefault="00000000" w:rsidRPr="00000000" w14:paraId="00000081">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82">
      <w:pPr>
        <w:widowControl w:val="1"/>
        <w:spacing w:after="120" w:before="120" w:line="480" w:lineRule="auto"/>
        <w:ind w:left="1080" w:right="1080" w:firstLine="0"/>
        <w:rPr>
          <w:rFonts w:ascii="Red Hat Display" w:cs="Red Hat Display" w:eastAsia="Red Hat Display" w:hAnsi="Red Hat Display"/>
          <w:b w:val="1"/>
          <w:bCs w:val="1"/>
          <w:sz w:val="32"/>
          <w:szCs w:val="32"/>
        </w:rPr>
      </w:pPr>
      <w:r w:rsidDel="00000000" w:rsidR="00000000" w:rsidRPr="00000000">
        <w:rPr>
          <w:rFonts w:ascii="Red Hat Display" w:cs="Red Hat Display" w:eastAsia="Red Hat Display" w:hAnsi="Red Hat Display"/>
          <w:b w:val="1"/>
          <w:bCs w:val="1"/>
          <w:sz w:val="30"/>
          <w:szCs w:val="30"/>
          <w:rtl w:val="0"/>
        </w:rPr>
        <w:t xml:space="preserve">Work Hours</w:t>
      </w:r>
      <w:r w:rsidDel="00000000" w:rsidR="00000000" w:rsidRPr="00000000">
        <w:rPr>
          <w:rtl w:val="0"/>
        </w:rPr>
      </w:r>
    </w:p>
    <w:p w:rsidR="00000000" w:rsidDel="00000000" w:rsidP="00000000" w:rsidRDefault="00000000" w:rsidRPr="00000000" w14:paraId="00000083">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will generally work the same hours as fully proficient workers (journey workers), except that no apprentice will be allowed to work overtime if it interferes with attendance in related instruction classes.</w:t>
      </w:r>
    </w:p>
    <w:p w:rsidR="00000000" w:rsidDel="00000000" w:rsidP="00000000" w:rsidRDefault="00000000" w:rsidRPr="00000000" w14:paraId="00000084">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who do not complete the required hours of OJT during a given segment will have the term of that segment extended until they have accrued the required number of hours of training.</w:t>
      </w:r>
    </w:p>
    <w:p w:rsidR="00000000" w:rsidDel="00000000" w:rsidP="00000000" w:rsidRDefault="00000000" w:rsidRPr="00000000" w14:paraId="00000085">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6">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Work Processes</w:t>
      </w:r>
    </w:p>
    <w:p w:rsidR="00000000" w:rsidDel="00000000" w:rsidP="00000000" w:rsidRDefault="00000000" w:rsidRPr="00000000" w14:paraId="00000087">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88">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Paid Related Instruction</w:t>
      </w:r>
    </w:p>
    <w:p w:rsidR="00000000" w:rsidDel="00000000" w:rsidP="00000000" w:rsidRDefault="00000000" w:rsidRPr="00000000" w14:paraId="00000089">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8A">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Exhibit A</w:t>
      </w:r>
    </w:p>
    <w:p w:rsidR="00000000" w:rsidDel="00000000" w:rsidP="00000000" w:rsidRDefault="00000000" w:rsidRPr="00000000" w14:paraId="0000008B">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and the apprentice (or in the case of a minor, the parent or guardian). The contents of each apprentice contract are not valid unless approved by the Bureau. The Bureau generates each contract. The contract face template, created by the Bureau, is in accordance with Wis. Admin. Code Ch. 295.07. (Manual, Ch. 6, first paragraph). Each apprenticeship contract will include a document designated as "Exhibit A."</w:t>
      </w:r>
    </w:p>
    <w:p w:rsidR="00000000" w:rsidDel="00000000" w:rsidP="00000000" w:rsidRDefault="00000000" w:rsidRPr="00000000" w14:paraId="0000008C">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 is developed for each occupation associated with a program sponsor and included in the program standards. The Bureau approves the content of Exhibit A through its authority to set local and state apprenticeship standards. Exhibit A contains a synopsis of the following requirements of the apprenticeship, as approved by the Bureau, and in accordance with the program standards and Wis. Admin. Code Ch. 295.07.</w:t>
      </w:r>
    </w:p>
    <w:p w:rsidR="00000000" w:rsidDel="00000000" w:rsidP="00000000" w:rsidRDefault="00000000" w:rsidRPr="00000000" w14:paraId="0000008D">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Term of apprenticeship</w:t>
      </w:r>
    </w:p>
    <w:p w:rsidR="00000000" w:rsidDel="00000000" w:rsidP="00000000" w:rsidRDefault="00000000" w:rsidRPr="00000000" w14:paraId="0000008E">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w:t>
      </w:r>
      <w:r w:rsidDel="00000000" w:rsidR="00000000" w:rsidRPr="00000000">
        <w:rPr>
          <w:rFonts w:ascii="Red Hat Text" w:cs="Red Hat Text" w:eastAsia="Red Hat Text" w:hAnsi="Red Hat Text"/>
          <w:b w:val="1"/>
          <w:bCs w:val="1"/>
          <w:sz w:val="24"/>
          <w:szCs w:val="24"/>
          <w:rtl w:val="0"/>
        </w:rPr>
        <w:t xml:space="preserve"> hybrid</w:t>
      </w:r>
      <w:r w:rsidDel="00000000" w:rsidR="00000000" w:rsidRPr="00000000">
        <w:rPr>
          <w:rFonts w:ascii="Red Hat Text" w:cs="Red Hat Text" w:eastAsia="Red Hat Text" w:hAnsi="Red Hat Text"/>
          <w:sz w:val="24"/>
          <w:szCs w:val="24"/>
          <w:rtl w:val="0"/>
        </w:rPr>
        <w:t xml:space="preserve"> program will state the number of hours to be spent by the apprentice on the job along with a description of the skills to be attained.</w:t>
      </w:r>
    </w:p>
    <w:p w:rsidR="00000000" w:rsidDel="00000000" w:rsidP="00000000" w:rsidRDefault="00000000" w:rsidRPr="00000000" w14:paraId="0000008F">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Probationary period </w:t>
      </w:r>
    </w:p>
    <w:p w:rsidR="00000000" w:rsidDel="00000000" w:rsidP="00000000" w:rsidRDefault="00000000" w:rsidRPr="00000000" w14:paraId="00000090">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period and stipulations of the probationary period, which can either be expressed in hours or months. School attendance the number of hours of paid related instruction and the related instruction provider.</w:t>
      </w:r>
    </w:p>
    <w:p w:rsidR="00000000" w:rsidDel="00000000" w:rsidP="00000000" w:rsidRDefault="00000000" w:rsidRPr="00000000" w14:paraId="00000091">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Work process schedule</w:t>
      </w:r>
    </w:p>
    <w:p w:rsidR="00000000" w:rsidDel="00000000" w:rsidP="00000000" w:rsidRDefault="00000000" w:rsidRPr="00000000" w14:paraId="00000092">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basic job tasks of the apprenticeship program. A hybrid program will contain a combination of the approximate time the apprentice will spend on each work process and a description of the skill sets to be attained. The schedule must be comprehensive enough to reflect the intent to train the apprentice in all primary job tasks of the related occupation. The schedule need not be followed in the sequence outlined in Exhibit A. </w:t>
      </w:r>
    </w:p>
    <w:p w:rsidR="00000000" w:rsidDel="00000000" w:rsidP="00000000" w:rsidRDefault="00000000" w:rsidRPr="00000000" w14:paraId="00000093">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Minimum compensation to be paid</w:t>
      </w:r>
    </w:p>
    <w:p w:rsidR="00000000" w:rsidDel="00000000" w:rsidP="00000000" w:rsidRDefault="00000000" w:rsidRPr="00000000" w14:paraId="00000094">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095">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does not complete the term of the contract in the four (4) year period, the apprentice shall be paid at no less than 95% of the skilled rate until completion.</w:t>
      </w:r>
    </w:p>
    <w:p w:rsidR="00000000" w:rsidDel="00000000" w:rsidP="00000000" w:rsidRDefault="00000000" w:rsidRPr="00000000" w14:paraId="00000096">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097">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Text" w:cs="Red Hat Text" w:eastAsia="Red Hat Text" w:hAnsi="Red Hat Text"/>
          <w:sz w:val="24"/>
          <w:szCs w:val="24"/>
          <w:rtl w:val="0"/>
        </w:rPr>
        <w:t xml:space="preserve">Apprentices will be paid a progressively increasing schedule of wages and fringe benefits during their apprenticeship based on the acquisition of increased skill and competence on the job and in related instruction. Before an apprentice is advanced to the next segment of training or to fully proficient or journey worker status, FP&amp;M will evaluate all progress to determine whether advancement has been earned by satisfactory performance in OJT and in related instruction courses. In determining </w:t>
      </w:r>
      <w:r w:rsidDel="00000000" w:rsidR="00000000" w:rsidRPr="00000000">
        <w:rPr>
          <w:rFonts w:ascii="Red Hat Display" w:cs="Red Hat Display" w:eastAsia="Red Hat Display" w:hAnsi="Red Hat Display"/>
          <w:b w:val="1"/>
          <w:bCs w:val="1"/>
          <w:sz w:val="30"/>
          <w:szCs w:val="30"/>
          <w:rtl w:val="0"/>
        </w:rPr>
        <w:t xml:space="preserve">Credit provisions</w:t>
      </w:r>
    </w:p>
    <w:p w:rsidR="00000000" w:rsidDel="00000000" w:rsidP="00000000" w:rsidRDefault="00000000" w:rsidRPr="00000000" w14:paraId="00000098">
      <w:pPr>
        <w:widowControl w:val="1"/>
        <w:spacing w:after="120" w:before="120" w:line="480" w:lineRule="auto"/>
        <w:ind w:left="1080" w:right="108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A description of any advanced standing work or education credit awarded to an apprentice and the wage commensurate with that advanced standing. Credit must be applied at the start or during the term of the apprenticeship, and the apprentice shall be paid the wage rate of the pay period to which such credit advances the apprentice.</w:t>
      </w:r>
    </w:p>
    <w:p w:rsidR="00000000" w:rsidDel="00000000" w:rsidP="00000000" w:rsidRDefault="00000000" w:rsidRPr="00000000" w14:paraId="00000099">
      <w:pPr>
        <w:widowControl w:val="1"/>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Special provisions</w:t>
      </w:r>
    </w:p>
    <w:p w:rsidR="00000000" w:rsidDel="00000000" w:rsidP="00000000" w:rsidRDefault="00000000" w:rsidRPr="00000000" w14:paraId="0000009A">
      <w:pPr>
        <w:widowControl w:val="1"/>
        <w:spacing w:after="120" w:before="120" w:line="480" w:lineRule="auto"/>
        <w:ind w:left="1080" w:right="108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w:t>
      </w:r>
    </w:p>
    <w:p w:rsidR="00000000" w:rsidDel="00000000" w:rsidP="00000000" w:rsidRDefault="00000000" w:rsidRPr="00000000" w14:paraId="0000009B">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480" w:lineRule="auto"/>
        <w:ind w:left="1080" w:right="1080" w:firstLine="0"/>
        <w:rPr>
          <w:rFonts w:ascii="Red Hat Display" w:cs="Red Hat Display" w:eastAsia="Red Hat Display" w:hAnsi="Red Hat Display"/>
          <w:b w:val="1"/>
          <w:bCs w:val="1"/>
          <w:sz w:val="30"/>
          <w:szCs w:val="30"/>
          <w:shd w:fill="c6c6c6" w:val="clear"/>
        </w:rPr>
      </w:pPr>
      <w:r w:rsidDel="00000000" w:rsidR="00000000" w:rsidRPr="00000000">
        <w:rPr>
          <w:rFonts w:ascii="Red Hat Display" w:cs="Red Hat Display" w:eastAsia="Red Hat Display" w:hAnsi="Red Hat Display"/>
          <w:b w:val="1"/>
          <w:bCs w:val="1"/>
          <w:sz w:val="30"/>
          <w:szCs w:val="30"/>
          <w:rtl w:val="0"/>
        </w:rPr>
        <w:t xml:space="preserve"> Program Completion</w:t>
      </w:r>
      <w:r w:rsidDel="00000000" w:rsidR="00000000" w:rsidRPr="00000000">
        <w:rPr>
          <w:rFonts w:ascii="Red Hat Display" w:cs="Red Hat Display" w:eastAsia="Red Hat Display" w:hAnsi="Red Hat Display"/>
          <w:b w:val="1"/>
          <w:bCs w:val="1"/>
          <w:sz w:val="30"/>
          <w:szCs w:val="30"/>
          <w:shd w:fill="c6c6c6" w:val="clear"/>
          <w:rtl w:val="0"/>
        </w:rPr>
        <w:t xml:space="preserve"> </w:t>
      </w:r>
    </w:p>
    <w:p w:rsidR="00000000" w:rsidDel="00000000" w:rsidP="00000000" w:rsidRDefault="00000000" w:rsidRPr="00000000" w14:paraId="0000009C">
      <w:pPr>
        <w:widowControl w:val="1"/>
        <w:pBdr>
          <w:top w:color="auto" w:space="0" w:sz="0" w:val="none"/>
          <w:bottom w:color="auto" w:space="0" w:sz="0" w:val="none"/>
          <w:right w:color="auto" w:space="0" w:sz="0" w:val="none"/>
          <w:between w:color="auto" w:space="0" w:sz="0" w:val="none"/>
        </w:pBdr>
        <w:spacing w:line="480" w:lineRule="auto"/>
        <w:ind w:left="1080" w:right="108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Upon confirmation that all requirements and sponsor documentation have been completed, apprenticeship program completion will be formally approved.</w:t>
      </w: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9D">
      <w:pPr>
        <w:widowControl w:val="1"/>
        <w:pBdr>
          <w:top w:color="auto" w:space="0" w:sz="0" w:val="none"/>
          <w:bottom w:color="auto" w:space="0" w:sz="0" w:val="none"/>
          <w:right w:color="auto" w:space="0" w:sz="0" w:val="none"/>
          <w:between w:color="auto" w:space="0" w:sz="0" w:val="none"/>
        </w:pBdr>
        <w:spacing w:line="480" w:lineRule="auto"/>
        <w:ind w:left="1080" w:right="108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w:t>
      </w:r>
      <w:r w:rsidDel="00000000" w:rsidR="00000000" w:rsidRPr="00000000">
        <w:rPr>
          <w:rtl w:val="0"/>
        </w:rPr>
      </w:r>
    </w:p>
    <w:p w:rsidR="00000000" w:rsidDel="00000000" w:rsidP="00000000" w:rsidRDefault="00000000" w:rsidRPr="00000000" w14:paraId="0000009E">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sz w:val="24"/>
          <w:szCs w:val="24"/>
          <w:shd w:fill="c6c6c6" w:val="clear"/>
          <w:rtl w:val="0"/>
        </w:rPr>
        <w:t xml:space="preserve"> </w:t>
      </w:r>
      <w:r w:rsidDel="00000000" w:rsidR="00000000" w:rsidRPr="00000000">
        <w:rPr>
          <w:rFonts w:ascii="Red Hat Display" w:cs="Red Hat Display" w:eastAsia="Red Hat Display" w:hAnsi="Red Hat Display"/>
          <w:b w:val="1"/>
          <w:bCs w:val="1"/>
          <w:sz w:val="30"/>
          <w:szCs w:val="30"/>
          <w:rtl w:val="0"/>
        </w:rPr>
        <w:t xml:space="preserve">Non-Completion</w:t>
      </w:r>
    </w:p>
    <w:p w:rsidR="00000000" w:rsidDel="00000000" w:rsidP="00000000" w:rsidRDefault="00000000" w:rsidRPr="00000000" w14:paraId="0000009F">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instance in which an apprentice does not complete required On-the-Job Learning (OJL), Paid and Unpaid Related Instruction (PRI &amp; URI), and program competencies within the approved timeframe. </w:t>
      </w:r>
    </w:p>
    <w:p w:rsidR="00000000" w:rsidDel="00000000" w:rsidP="00000000" w:rsidRDefault="00000000" w:rsidRPr="00000000" w14:paraId="000000A0">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Safety and Health Training</w:t>
      </w:r>
    </w:p>
    <w:p w:rsidR="00000000" w:rsidDel="00000000" w:rsidP="00000000" w:rsidRDefault="00000000" w:rsidRPr="00000000" w14:paraId="000000A1">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UW apprentices will receive instruction in safe and healthful work practices both on the job and in related instruction that are in compliance with the Occupational Safety and Health Administration (OSHA) standards promulgated by the Secretary of Labor under 29 U.S.C. 651 et seq., as amended, or state standards that have been found to be at least as effective as the federal standards.</w:t>
      </w:r>
    </w:p>
    <w:p w:rsidR="00000000" w:rsidDel="00000000" w:rsidP="00000000" w:rsidRDefault="00000000" w:rsidRPr="00000000" w14:paraId="000000A2">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tl w:val="0"/>
        </w:rPr>
      </w:r>
    </w:p>
    <w:p w:rsidR="00000000" w:rsidDel="00000000" w:rsidP="00000000" w:rsidRDefault="00000000" w:rsidRPr="00000000" w14:paraId="000000A3">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Maintenance of Records</w:t>
      </w:r>
    </w:p>
    <w:p w:rsidR="00000000" w:rsidDel="00000000" w:rsidP="00000000" w:rsidRDefault="00000000" w:rsidRPr="00000000" w14:paraId="000000A4">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is responsible for maintaining, at a minimum, the following records:</w:t>
      </w:r>
    </w:p>
    <w:p w:rsidR="00000000" w:rsidDel="00000000" w:rsidP="00000000" w:rsidRDefault="00000000" w:rsidRPr="00000000" w14:paraId="000000A5">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summary of the qualifications of each applicant;</w:t>
      </w:r>
    </w:p>
    <w:p w:rsidR="00000000" w:rsidDel="00000000" w:rsidP="00000000" w:rsidRDefault="00000000" w:rsidRPr="00000000" w14:paraId="000000A6">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basis for evaluation and for selection or rejection of each applicant;</w:t>
      </w:r>
    </w:p>
    <w:p w:rsidR="00000000" w:rsidDel="00000000" w:rsidP="00000000" w:rsidRDefault="00000000" w:rsidRPr="00000000" w14:paraId="000000A7">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pertaining to interview;</w:t>
      </w:r>
    </w:p>
    <w:p w:rsidR="00000000" w:rsidDel="00000000" w:rsidP="00000000" w:rsidRDefault="00000000" w:rsidRPr="00000000" w14:paraId="000000A8">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original application;</w:t>
      </w:r>
    </w:p>
    <w:p w:rsidR="00000000" w:rsidDel="00000000" w:rsidP="00000000" w:rsidRDefault="00000000" w:rsidRPr="00000000" w14:paraId="000000A9">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of each apprentice’s On-the-Job training;</w:t>
      </w:r>
    </w:p>
    <w:p w:rsidR="00000000" w:rsidDel="00000000" w:rsidP="00000000" w:rsidRDefault="00000000" w:rsidRPr="00000000" w14:paraId="000000AA">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related instruction reviews and evaluations;</w:t>
      </w:r>
    </w:p>
    <w:p w:rsidR="00000000" w:rsidDel="00000000" w:rsidP="00000000" w:rsidRDefault="00000000" w:rsidRPr="00000000" w14:paraId="000000AB">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progress evaluations;</w:t>
      </w:r>
    </w:p>
    <w:p w:rsidR="00000000" w:rsidDel="00000000" w:rsidP="00000000" w:rsidRDefault="00000000" w:rsidRPr="00000000" w14:paraId="000000AC">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 of job promotions, demotions, layoffs, or terminations, rates of pay; </w:t>
      </w:r>
    </w:p>
    <w:p w:rsidR="00000000" w:rsidDel="00000000" w:rsidP="00000000" w:rsidRDefault="00000000" w:rsidRPr="00000000" w14:paraId="000000AD">
      <w:pPr>
        <w:numPr>
          <w:ilvl w:val="0"/>
          <w:numId w:val="4"/>
        </w:numPr>
        <w:tabs>
          <w:tab w:val="left" w:leader="none" w:pos="1290"/>
        </w:tabs>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other actions pertaining to the apprenticeship.</w:t>
      </w:r>
    </w:p>
    <w:p w:rsidR="00000000" w:rsidDel="00000000" w:rsidP="00000000" w:rsidRDefault="00000000" w:rsidRPr="00000000" w14:paraId="000000AE">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also maintain all records relating to apprenticeship applications (whether selected or not), including, but not limited to, FP&amp;M’s outreach, recruitment, interview, and selection process. Such records will clearly identify minority and female (minority and non-minority) applicants and must include, among other things, the basis for evaluation and for selection or rejection of each applicant. All such records are the property of FP&amp;M and will be maintained in accordance with the UW-Madison Record Retention policy. </w:t>
      </w:r>
    </w:p>
    <w:p w:rsidR="00000000" w:rsidDel="00000000" w:rsidP="00000000" w:rsidRDefault="00000000" w:rsidRPr="00000000" w14:paraId="000000AF">
      <w:pPr>
        <w:spacing w:after="120" w:before="120"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B0">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Program Registration, Cancelation, and Deregistration</w:t>
      </w:r>
    </w:p>
    <w:p w:rsidR="00000000" w:rsidDel="00000000" w:rsidP="00000000" w:rsidRDefault="00000000" w:rsidRPr="00000000" w14:paraId="000000B1">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FP&amp;M reserves the right to discontinue at any time the apprenticeship program set forth herein. FP&amp;M will notify the Registration Agency within 45 days in writing of any decision to cancel the program. The Registration Agency may initiate deregistration of these standards for failure of FP&amp;M to abide by the provisions herein. Such deregistration will be in accordance with the Bureau of Apprenticeship Standards  regulations and procedures. FP&amp;M will notify each apprentice of the cancellation of the program and the effect of the same. If the apprenticeship program is cancelled at FP&amp;M’s request, FP&amp;M will notify the apprentice(s) within 15 days of the date of the Registration Agency’s acknowledgment of the sponsor’s request. If the Registration Agency orders the deregistration of the apprenticeship program, FP&amp;M will notify the apprentice(s) within 15 days of the effective date of the order. This notification will conform to the requirements of 29 CFR § 29</w:t>
      </w:r>
    </w:p>
    <w:p w:rsidR="00000000" w:rsidDel="00000000" w:rsidP="00000000" w:rsidRDefault="00000000" w:rsidRPr="00000000" w14:paraId="000000B2">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tl w:val="0"/>
        </w:rPr>
      </w:r>
    </w:p>
    <w:p w:rsidR="00000000" w:rsidDel="00000000" w:rsidP="00000000" w:rsidRDefault="00000000" w:rsidRPr="00000000" w14:paraId="000000B3">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Complaint Procedure</w:t>
      </w:r>
    </w:p>
    <w:p w:rsidR="00000000" w:rsidDel="00000000" w:rsidP="00000000" w:rsidRDefault="00000000" w:rsidRPr="00000000" w14:paraId="000000B4">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an applicant or an apprentice believes an issue exists that adversely affects his/her/they participation in the apprenticeship program or violates the provisions of the apprenticeship agreement or standards, the applicant or apprentice may seek relief through one or more of the following avenues, based on the nature of the issue: contacting the FP&amp;M Human Resources Office, contacting the </w:t>
      </w:r>
      <w:hyperlink r:id="rId7">
        <w:r w:rsidDel="00000000" w:rsidR="00000000" w:rsidRPr="00000000">
          <w:rPr>
            <w:rFonts w:ascii="Red Hat Text" w:cs="Red Hat Text" w:eastAsia="Red Hat Text" w:hAnsi="Red Hat Text"/>
            <w:color w:val="0562c1"/>
            <w:sz w:val="24"/>
            <w:szCs w:val="24"/>
            <w:u w:val="single"/>
            <w:rtl w:val="0"/>
          </w:rPr>
          <w:t xml:space="preserve">Office of Compliance</w:t>
        </w:r>
      </w:hyperlink>
      <w:r w:rsidDel="00000000" w:rsidR="00000000" w:rsidRPr="00000000">
        <w:rPr>
          <w:rFonts w:ascii="Red Hat Text" w:cs="Red Hat Text" w:eastAsia="Red Hat Text" w:hAnsi="Red Hat Text"/>
          <w:sz w:val="24"/>
          <w:szCs w:val="24"/>
          <w:rtl w:val="0"/>
        </w:rPr>
        <w:t xml:space="preserve">, or contacting the UW-Madison Office of Human Resources and or filing a grievance in accordance with the </w:t>
      </w:r>
      <w:r w:rsidDel="00000000" w:rsidR="00000000" w:rsidRPr="00000000">
        <w:rPr>
          <w:rFonts w:ascii="Red Hat Text" w:cs="Red Hat Text" w:eastAsia="Red Hat Text" w:hAnsi="Red Hat Text"/>
          <w:color w:val="0561c1"/>
          <w:sz w:val="24"/>
          <w:szCs w:val="24"/>
          <w:u w:val="single"/>
          <w:rtl w:val="0"/>
        </w:rPr>
        <w:t xml:space="preserve">University </w:t>
      </w:r>
      <w:r w:rsidDel="00000000" w:rsidR="00000000" w:rsidRPr="00000000">
        <w:rPr>
          <w:rFonts w:ascii="Red Hat Text" w:cs="Red Hat Text" w:eastAsia="Red Hat Text" w:hAnsi="Red Hat Text"/>
          <w:color w:val="0561c1"/>
          <w:sz w:val="24"/>
          <w:szCs w:val="24"/>
          <w:rtl w:val="0"/>
        </w:rPr>
        <w:t xml:space="preserve"> </w:t>
      </w:r>
      <w:r w:rsidDel="00000000" w:rsidR="00000000" w:rsidRPr="00000000">
        <w:rPr>
          <w:rFonts w:ascii="Red Hat Text" w:cs="Red Hat Text" w:eastAsia="Red Hat Text" w:hAnsi="Red Hat Text"/>
          <w:color w:val="0561c1"/>
          <w:sz w:val="24"/>
          <w:szCs w:val="24"/>
          <w:u w:val="single"/>
          <w:rtl w:val="0"/>
        </w:rPr>
        <w:t xml:space="preserve">Staff Grievance policy</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B5">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6">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Conformance with State Laws</w:t>
      </w:r>
    </w:p>
    <w:p w:rsidR="00000000" w:rsidDel="00000000" w:rsidP="00000000" w:rsidRDefault="00000000" w:rsidRPr="00000000" w14:paraId="000000B7">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 Section of the FP&amp;M apprenticeship program shall be construed as permitting violation of any State Law or Regulation.</w:t>
      </w:r>
    </w:p>
    <w:p w:rsidR="00000000" w:rsidDel="00000000" w:rsidP="00000000" w:rsidRDefault="00000000" w:rsidRPr="00000000" w14:paraId="000000B8">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9">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Definitions </w:t>
      </w:r>
    </w:p>
    <w:p w:rsidR="00000000" w:rsidDel="00000000" w:rsidP="00000000" w:rsidRDefault="00000000" w:rsidRPr="00000000" w14:paraId="000000BA">
      <w:pPr>
        <w:spacing w:after="120" w:before="12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Apprentice: </w:t>
      </w:r>
    </w:p>
    <w:p w:rsidR="00000000" w:rsidDel="00000000" w:rsidP="00000000" w:rsidRDefault="00000000" w:rsidRPr="00000000" w14:paraId="000000BB">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individual employed by FP&amp;M meeting the qualifications described in the FP&amp;M apprenticeship </w:t>
      </w:r>
      <w:r w:rsidDel="00000000" w:rsidR="00000000" w:rsidRPr="00000000">
        <w:rPr>
          <w:rFonts w:ascii="Red Hat Text" w:cs="Red Hat Text" w:eastAsia="Red Hat Text" w:hAnsi="Red Hat Text"/>
          <w:i w:val="1"/>
          <w:iCs w:val="1"/>
          <w:sz w:val="24"/>
          <w:szCs w:val="24"/>
          <w:rtl w:val="0"/>
        </w:rPr>
        <w:t xml:space="preserve">pilot </w:t>
      </w:r>
      <w:r w:rsidDel="00000000" w:rsidR="00000000" w:rsidRPr="00000000">
        <w:rPr>
          <w:rFonts w:ascii="Red Hat Text" w:cs="Red Hat Text" w:eastAsia="Red Hat Text" w:hAnsi="Red Hat Text"/>
          <w:sz w:val="24"/>
          <w:szCs w:val="24"/>
          <w:rtl w:val="0"/>
        </w:rPr>
        <w:t xml:space="preserve">program standards and procedures who has signed an apprenticeship agreement with FP&amp;M providing for training and related instruction under these standards and who registers with the Registration Agency.</w:t>
      </w:r>
    </w:p>
    <w:p w:rsidR="00000000" w:rsidDel="00000000" w:rsidP="00000000" w:rsidRDefault="00000000" w:rsidRPr="00000000" w14:paraId="000000BC">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D">
      <w:pPr>
        <w:spacing w:after="120" w:before="12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Apprenticeship Contract:</w:t>
      </w:r>
    </w:p>
    <w:p w:rsidR="00000000" w:rsidDel="00000000" w:rsidP="00000000" w:rsidRDefault="00000000" w:rsidRPr="00000000" w14:paraId="000000BE">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written agreement between the apprentice and FP&amp;M setting forth the responsibilities and obligations of all parties to the apprenticeship agreement with respect to the apprentice’s employment and training under these standards. Each apprenticeship contract must be registered with the State of Wisconsin, Department of Workforce Development, Bureau of Apprenticeship Standards.</w:t>
      </w:r>
    </w:p>
    <w:p w:rsidR="00000000" w:rsidDel="00000000" w:rsidP="00000000" w:rsidRDefault="00000000" w:rsidRPr="00000000" w14:paraId="000000BF">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0">
      <w:pPr>
        <w:spacing w:after="120" w:before="12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UW Apprenticeship Hiring Committee:</w:t>
      </w:r>
    </w:p>
    <w:p w:rsidR="00000000" w:rsidDel="00000000" w:rsidP="00000000" w:rsidRDefault="00000000" w:rsidRPr="00000000" w14:paraId="000000C1">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Those persons designated by FP&amp;M to act as a sponsor in the administration of the program, specifically as it pertains to the recruitment, assessment, and selection of apprentices. The hiring committee is composed of: FP&amp;M Physical Plant Director of Maintenance Operations or Apprenticeship Program Manager, FP&amp;M Physical Plant Trades Employee (2), FP&amp;M Human Resources Recruitment Specialist, FP&amp;M EID Committee Member (TBD).</w:t>
      </w:r>
    </w:p>
    <w:p w:rsidR="00000000" w:rsidDel="00000000" w:rsidP="00000000" w:rsidRDefault="00000000" w:rsidRPr="00000000" w14:paraId="000000C2">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tl w:val="0"/>
        </w:rPr>
      </w:r>
    </w:p>
    <w:p w:rsidR="00000000" w:rsidDel="00000000" w:rsidP="00000000" w:rsidRDefault="00000000" w:rsidRPr="00000000" w14:paraId="000000C3">
      <w:pPr>
        <w:spacing w:after="120" w:before="120" w:line="480" w:lineRule="auto"/>
        <w:ind w:left="1080" w:right="1080" w:firstLine="0"/>
        <w:rPr>
          <w:rFonts w:ascii="Red Hat Display" w:cs="Red Hat Display" w:eastAsia="Red Hat Display" w:hAnsi="Red Hat Display"/>
          <w:b w:val="1"/>
          <w:bCs w:val="1"/>
          <w:sz w:val="30"/>
          <w:szCs w:val="30"/>
        </w:rPr>
      </w:pPr>
      <w:r w:rsidDel="00000000" w:rsidR="00000000" w:rsidRPr="00000000">
        <w:rPr>
          <w:rFonts w:ascii="Red Hat Display" w:cs="Red Hat Display" w:eastAsia="Red Hat Display" w:hAnsi="Red Hat Display"/>
          <w:b w:val="1"/>
          <w:bCs w:val="1"/>
          <w:sz w:val="30"/>
          <w:szCs w:val="30"/>
          <w:rtl w:val="0"/>
        </w:rPr>
        <w:t xml:space="preserve">Certificate of Completion of Apprenticeship:</w:t>
      </w:r>
    </w:p>
    <w:p w:rsidR="00000000" w:rsidDel="00000000" w:rsidP="00000000" w:rsidRDefault="00000000" w:rsidRPr="00000000" w14:paraId="000000C4">
      <w:pPr>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credential issued by the State of Wisconsin Department of Workforce Development, Bureau of Apprenticeship Standards to those registered apprentices certified and documented as having successfully completed the apprentice training requirements outlined in these standards of apprenticeship.</w:t>
      </w:r>
    </w:p>
    <w:p w:rsidR="00000000" w:rsidDel="00000000" w:rsidP="00000000" w:rsidRDefault="00000000" w:rsidRPr="00000000" w14:paraId="000000C5">
      <w:pPr>
        <w:spacing w:after="120" w:before="12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6">
      <w:pPr>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Probationary Period</w:t>
      </w:r>
    </w:p>
    <w:p w:rsidR="00000000" w:rsidDel="00000000" w:rsidP="00000000" w:rsidRDefault="00000000" w:rsidRPr="00000000" w14:paraId="000000C7">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C8">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C9">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A">
      <w:pPr>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Hybrid</w:t>
      </w:r>
    </w:p>
    <w:p w:rsidR="00000000" w:rsidDel="00000000" w:rsidP="00000000" w:rsidRDefault="00000000" w:rsidRPr="00000000" w14:paraId="000000CB">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Measures skill attainment through a combination of a specified minimum number of hours of on-the-job learning and successful demonstration of competencies as described in Exhibit A to the apprenticeship contract.</w:t>
      </w:r>
    </w:p>
    <w:p w:rsidR="00000000" w:rsidDel="00000000" w:rsidP="00000000" w:rsidRDefault="00000000" w:rsidRPr="00000000" w14:paraId="000000CC">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D">
      <w:pPr>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Work Processes</w:t>
      </w:r>
    </w:p>
    <w:p w:rsidR="00000000" w:rsidDel="00000000" w:rsidP="00000000" w:rsidRDefault="00000000" w:rsidRPr="00000000" w14:paraId="000000CE">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CF">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0">
      <w:pPr>
        <w:tabs>
          <w:tab w:val="left" w:leader="none" w:pos="1437"/>
        </w:tabs>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 Paid Related Instruction</w:t>
      </w:r>
    </w:p>
    <w:p w:rsidR="00000000" w:rsidDel="00000000" w:rsidP="00000000" w:rsidRDefault="00000000" w:rsidRPr="00000000" w14:paraId="000000D1">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D2">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3">
      <w:pPr>
        <w:spacing w:before="100" w:line="480" w:lineRule="auto"/>
        <w:ind w:left="1080" w:right="1080" w:firstLine="0"/>
        <w:rPr>
          <w:rFonts w:ascii="Red Hat Text" w:cs="Red Hat Text" w:eastAsia="Red Hat Text" w:hAnsi="Red Hat Text"/>
          <w:b w:val="1"/>
          <w:bCs w:val="1"/>
          <w:sz w:val="24"/>
          <w:szCs w:val="24"/>
        </w:rPr>
      </w:pPr>
      <w:r w:rsidDel="00000000" w:rsidR="00000000" w:rsidRPr="00000000">
        <w:rPr>
          <w:rFonts w:ascii="Red Hat Display" w:cs="Red Hat Display" w:eastAsia="Red Hat Display" w:hAnsi="Red Hat Display"/>
          <w:b w:val="1"/>
          <w:bCs w:val="1"/>
          <w:sz w:val="28"/>
          <w:szCs w:val="28"/>
          <w:rtl w:val="0"/>
        </w:rPr>
        <w:t xml:space="preserve">Numeric Ratio</w:t>
      </w:r>
      <w:r w:rsidDel="00000000" w:rsidR="00000000" w:rsidRPr="00000000">
        <w:rPr>
          <w:rFonts w:ascii="Red Hat Text" w:cs="Red Hat Text" w:eastAsia="Red Hat Text" w:hAnsi="Red Hat Text"/>
          <w:b w:val="1"/>
          <w:bCs w:val="1"/>
          <w:sz w:val="24"/>
          <w:szCs w:val="24"/>
          <w:rtl w:val="0"/>
        </w:rPr>
        <w:tab/>
      </w:r>
    </w:p>
    <w:p w:rsidR="00000000" w:rsidDel="00000000" w:rsidP="00000000" w:rsidRDefault="00000000" w:rsidRPr="00000000" w14:paraId="000000D4">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Program standards must identify a numeric ratio of apprentices to journeyworkers that is consistent with proper supervision, training, safety, and continuity of employment. The ratio language shall be specific as to its application to the job site, workforce, department, or plant—with the employer's workforce being the preferred manner of expressing the ratio for Wisconsin registered apprenticeship programs. The ratio shall not exceed one journeyworker per apprentice, except where a collective bargaining agreement applies, then the ratio prescribed in the agreement may be used.</w:t>
      </w:r>
    </w:p>
    <w:p w:rsidR="00000000" w:rsidDel="00000000" w:rsidP="00000000" w:rsidRDefault="00000000" w:rsidRPr="00000000" w14:paraId="000000D5">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0D6">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7">
      <w:pPr>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Credit provisions</w:t>
      </w:r>
    </w:p>
    <w:p w:rsidR="00000000" w:rsidDel="00000000" w:rsidP="00000000" w:rsidRDefault="00000000" w:rsidRPr="00000000" w14:paraId="000000D8">
      <w:pPr>
        <w:spacing w:before="10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description of any advanced standing work or education credit awarded to an apprentice and the wage commensurate with that advanced standing.</w:t>
      </w:r>
      <w:r w:rsidDel="00000000" w:rsidR="00000000" w:rsidRPr="00000000">
        <w:rPr>
          <w:rFonts w:ascii="Red Hat Text" w:cs="Red Hat Text" w:eastAsia="Red Hat Text" w:hAnsi="Red Hat Text"/>
          <w:b w:val="1"/>
          <w:bCs w:val="1"/>
          <w:sz w:val="24"/>
          <w:szCs w:val="24"/>
          <w:rtl w:val="0"/>
        </w:rPr>
        <w:t xml:space="preserve"> </w:t>
      </w:r>
      <w:r w:rsidDel="00000000" w:rsidR="00000000" w:rsidRPr="00000000">
        <w:rPr>
          <w:rFonts w:ascii="Red Hat Text" w:cs="Red Hat Text" w:eastAsia="Red Hat Text" w:hAnsi="Red Hat Text"/>
          <w:sz w:val="24"/>
          <w:szCs w:val="24"/>
          <w:rtl w:val="0"/>
        </w:rPr>
        <w:t xml:space="preserve">Credit must be applied at the start or during the term of the apprenticeship and the apprentice shall be paid the wage rate of the pay period to which such credit advanced the apprentice.</w:t>
      </w:r>
    </w:p>
    <w:p w:rsidR="00000000" w:rsidDel="00000000" w:rsidP="00000000" w:rsidRDefault="00000000" w:rsidRPr="00000000" w14:paraId="000000D9">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A">
      <w:pPr>
        <w:spacing w:before="100" w:line="480" w:lineRule="auto"/>
        <w:ind w:left="1080" w:right="1080" w:firstLine="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Special provisions</w:t>
      </w:r>
    </w:p>
    <w:p w:rsidR="00000000" w:rsidDel="00000000" w:rsidP="00000000" w:rsidRDefault="00000000" w:rsidRPr="00000000" w14:paraId="000000DB">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The apprentice is required to take on their own time, required industry or employer certifications, or training courses mandated by the Bureau.whether satisfactory progress has been made, FP&amp;M will be guided by the work results and related instruction records and reports.</w:t>
      </w:r>
    </w:p>
    <w:p w:rsidR="00000000" w:rsidDel="00000000" w:rsidP="00000000" w:rsidRDefault="00000000" w:rsidRPr="00000000" w14:paraId="000000DC">
      <w:pPr>
        <w:widowControl w:val="1"/>
        <w:spacing w:after="120" w:before="120" w:line="480"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progressive wage schedule and fringe benefits will be an increasing percentage of the fully proficient or journey worker prevailing wage rate. The percentages that will be applied to the applicable fully proficient or journey worker rate are shown on the attached Work Process Schedule and Related Instruction Outline (Appendix A). In no case will the starting wages of apprentices be less than that required by any minimum wage law that may be applicable.</w:t>
      </w:r>
    </w:p>
    <w:p w:rsidR="00000000" w:rsidDel="00000000" w:rsidP="00000000" w:rsidRDefault="00000000" w:rsidRPr="00000000" w14:paraId="000000DD">
      <w:pPr>
        <w:spacing w:before="100"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E">
      <w:pPr>
        <w:spacing w:before="100" w:line="480" w:lineRule="auto"/>
        <w:ind w:left="1080" w:right="1080" w:firstLine="0"/>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DF">
      <w:pPr>
        <w:spacing w:before="100" w:line="480" w:lineRule="auto"/>
        <w:ind w:left="1080" w:right="1080" w:firstLine="0"/>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E0">
      <w:pPr>
        <w:widowControl w:val="1"/>
        <w:spacing w:line="480"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1">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2">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3">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4">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5">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6">
      <w:pPr>
        <w:widowControl w:val="1"/>
        <w:spacing w:line="480" w:lineRule="auto"/>
        <w:ind w:left="1080" w:right="108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7">
      <w:pPr>
        <w:widowControl w:val="1"/>
        <w:spacing w:before="100" w:line="480" w:lineRule="auto"/>
        <w:ind w:left="1080" w:right="1080"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E8">
      <w:pPr>
        <w:widowControl w:val="1"/>
        <w:spacing w:before="100" w:line="480" w:lineRule="auto"/>
        <w:ind w:left="1080" w:right="1080"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E9">
      <w:pPr>
        <w:widowControl w:val="1"/>
        <w:spacing w:before="100" w:line="480" w:lineRule="auto"/>
        <w:ind w:left="1080" w:right="1080"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EA">
      <w:pPr>
        <w:widowControl w:val="1"/>
        <w:spacing w:before="100" w:line="480" w:lineRule="auto"/>
        <w:ind w:left="1080" w:right="1080"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EB">
      <w:pPr>
        <w:widowControl w:val="1"/>
        <w:spacing w:before="100" w:line="240" w:lineRule="auto"/>
        <w:ind w:left="1800" w:right="1080" w:firstLine="360"/>
        <w:jc w:val="center"/>
        <w:rPr>
          <w:rFonts w:ascii="Red Hat Text" w:cs="Red Hat Text" w:eastAsia="Red Hat Text" w:hAnsi="Red Hat Text"/>
        </w:rPr>
      </w:pPr>
      <w:r w:rsidDel="00000000" w:rsidR="00000000" w:rsidRPr="00000000">
        <w:rPr>
          <w:rFonts w:ascii="Red Hat Text" w:cs="Red Hat Text" w:eastAsia="Red Hat Text" w:hAnsi="Red Hat Text"/>
          <w:sz w:val="28"/>
          <w:szCs w:val="28"/>
          <w:rtl w:val="0"/>
        </w:rPr>
        <w:t xml:space="preserve">A</w:t>
      </w:r>
      <w:bookmarkStart w:colFirst="0" w:colLast="0" w:name="bookmark=kix.4uqpddk3yjv4" w:id="0"/>
      <w:bookmarkEnd w:id="0"/>
      <w:r w:rsidDel="00000000" w:rsidR="00000000" w:rsidRPr="00000000">
        <w:rPr>
          <w:rFonts w:ascii="Red Hat Text" w:cs="Red Hat Text" w:eastAsia="Red Hat Text" w:hAnsi="Red Hat Text"/>
          <w:sz w:val="28"/>
          <w:szCs w:val="28"/>
          <w:rtl w:val="0"/>
        </w:rPr>
        <w:t xml:space="preserve">ssociated Builders &amp; Contractors of WI, Inc</w:t>
      </w:r>
      <w:r w:rsidDel="00000000" w:rsidR="00000000" w:rsidRPr="00000000">
        <w:rPr>
          <w:rFonts w:ascii="Red Hat Text" w:cs="Red Hat Text" w:eastAsia="Red Hat Text" w:hAnsi="Red Hat Text"/>
          <w:rtl w:val="0"/>
        </w:rPr>
        <w:t xml:space="preserve">.</w:t>
      </w:r>
    </w:p>
    <w:p w:rsidR="00000000" w:rsidDel="00000000" w:rsidP="00000000" w:rsidRDefault="00000000" w:rsidRPr="00000000" w14:paraId="000000EC">
      <w:pPr>
        <w:widowControl w:val="1"/>
        <w:spacing w:before="100" w:line="240" w:lineRule="auto"/>
        <w:ind w:left="1080" w:right="1080" w:firstLine="0"/>
        <w:jc w:val="center"/>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ELECTRICIAN (CONSTRUCTION)</w:t>
      </w:r>
    </w:p>
    <w:p w:rsidR="00000000" w:rsidDel="00000000" w:rsidP="00000000" w:rsidRDefault="00000000" w:rsidRPr="00000000" w14:paraId="000000ED">
      <w:pPr>
        <w:widowControl w:val="1"/>
        <w:spacing w:before="100" w:line="240" w:lineRule="auto"/>
        <w:ind w:left="1080" w:right="1080" w:firstLine="0"/>
        <w:jc w:val="center"/>
        <w:rPr>
          <w:rFonts w:ascii="Red Hat Text" w:cs="Red Hat Text" w:eastAsia="Red Hat Text" w:hAnsi="Red Hat Text"/>
        </w:rPr>
      </w:pPr>
      <w:r w:rsidDel="00000000" w:rsidR="00000000" w:rsidRPr="00000000">
        <w:rPr>
          <w:rFonts w:ascii="Red Hat Text" w:cs="Red Hat Text" w:eastAsia="Red Hat Text" w:hAnsi="Red Hat Text"/>
          <w:rtl w:val="0"/>
        </w:rPr>
        <w:t xml:space="preserve">824.261-010</w:t>
      </w:r>
    </w:p>
    <w:p w:rsidR="00000000" w:rsidDel="00000000" w:rsidP="00000000" w:rsidRDefault="00000000" w:rsidRPr="00000000" w14:paraId="000000EE">
      <w:pPr>
        <w:widowControl w:val="1"/>
        <w:spacing w:line="276" w:lineRule="auto"/>
        <w:ind w:left="1080" w:right="1080" w:firstLine="0"/>
        <w:jc w:val="center"/>
        <w:rPr>
          <w:rFonts w:ascii="Red Hat Text" w:cs="Red Hat Text" w:eastAsia="Red Hat Text" w:hAnsi="Red Hat Text"/>
          <w:b w:val="1"/>
          <w:bCs w:val="1"/>
          <w:sz w:val="18"/>
          <w:szCs w:val="18"/>
        </w:rPr>
      </w:pPr>
      <w:r w:rsidDel="00000000" w:rsidR="00000000" w:rsidRPr="00000000">
        <w:rPr>
          <w:rFonts w:ascii="Red Hat Text" w:cs="Red Hat Text" w:eastAsia="Red Hat Text" w:hAnsi="Red Hat Text"/>
          <w:b w:val="1"/>
          <w:bCs w:val="1"/>
          <w:rtl w:val="0"/>
        </w:rPr>
        <w:t xml:space="preserve">T</w:t>
      </w:r>
      <w:r w:rsidDel="00000000" w:rsidR="00000000" w:rsidRPr="00000000">
        <w:rPr>
          <w:rFonts w:ascii="Red Hat Text" w:cs="Red Hat Text" w:eastAsia="Red Hat Text" w:hAnsi="Red Hat Text"/>
          <w:b w:val="1"/>
          <w:bCs w:val="1"/>
          <w:sz w:val="18"/>
          <w:szCs w:val="18"/>
          <w:rtl w:val="0"/>
        </w:rPr>
        <w:t xml:space="preserve">RADE </w:t>
      </w:r>
      <w:r w:rsidDel="00000000" w:rsidR="00000000" w:rsidRPr="00000000">
        <w:rPr>
          <w:rFonts w:ascii="Red Hat Text" w:cs="Red Hat Text" w:eastAsia="Red Hat Text" w:hAnsi="Red Hat Text"/>
          <w:b w:val="1"/>
          <w:bCs w:val="1"/>
          <w:rtl w:val="0"/>
        </w:rPr>
        <w:t xml:space="preserve">I</w:t>
      </w:r>
      <w:r w:rsidDel="00000000" w:rsidR="00000000" w:rsidRPr="00000000">
        <w:rPr>
          <w:rFonts w:ascii="Red Hat Text" w:cs="Red Hat Text" w:eastAsia="Red Hat Text" w:hAnsi="Red Hat Text"/>
          <w:b w:val="1"/>
          <w:bCs w:val="1"/>
          <w:sz w:val="18"/>
          <w:szCs w:val="18"/>
          <w:rtl w:val="0"/>
        </w:rPr>
        <w:t xml:space="preserve">NFORMATION</w:t>
      </w:r>
    </w:p>
    <w:p w:rsidR="00000000" w:rsidDel="00000000" w:rsidP="00000000" w:rsidRDefault="00000000" w:rsidRPr="00000000" w14:paraId="000000EF">
      <w:pPr>
        <w:widowControl w:val="1"/>
        <w:spacing w:line="276" w:lineRule="auto"/>
        <w:ind w:left="1080" w:right="1080" w:firstLine="0"/>
        <w:jc w:val="right"/>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A</w:t>
      </w:r>
      <w:r w:rsidDel="00000000" w:rsidR="00000000" w:rsidRPr="00000000">
        <w:rPr>
          <w:rFonts w:ascii="Red Hat Text" w:cs="Red Hat Text" w:eastAsia="Red Hat Text" w:hAnsi="Red Hat Text"/>
          <w:b w:val="1"/>
          <w:bCs w:val="1"/>
          <w:sz w:val="20"/>
          <w:szCs w:val="20"/>
          <w:rtl w:val="0"/>
        </w:rPr>
        <w:t xml:space="preserve">PPROVED</w:t>
      </w:r>
      <w:r w:rsidDel="00000000" w:rsidR="00000000" w:rsidRPr="00000000">
        <w:rPr>
          <w:rFonts w:ascii="Red Hat Text" w:cs="Red Hat Text" w:eastAsia="Red Hat Text" w:hAnsi="Red Hat Text"/>
          <w:b w:val="1"/>
          <w:bCs w:val="1"/>
          <w:sz w:val="24"/>
          <w:szCs w:val="24"/>
          <w:rtl w:val="0"/>
        </w:rPr>
        <w:t xml:space="preserve">: 2/27/2017</w:t>
      </w:r>
    </w:p>
    <w:p w:rsidR="00000000" w:rsidDel="00000000" w:rsidP="00000000" w:rsidRDefault="00000000" w:rsidRPr="00000000" w14:paraId="000000F0">
      <w:pPr>
        <w:widowControl w:val="1"/>
        <w:spacing w:line="276" w:lineRule="auto"/>
        <w:ind w:left="1080" w:right="1080" w:firstLine="0"/>
        <w:jc w:val="right"/>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F1">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TERM OF APPRENTICESHIP: </w:t>
      </w:r>
    </w:p>
    <w:p w:rsidR="00000000" w:rsidDel="00000000" w:rsidP="00000000" w:rsidRDefault="00000000" w:rsidRPr="00000000" w14:paraId="000000F2">
      <w:pPr>
        <w:widowControl w:val="1"/>
        <w:spacing w:line="276"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apprenticeship shall be Hybrid Based, which has been established to be </w:t>
      </w:r>
      <w:r w:rsidDel="00000000" w:rsidR="00000000" w:rsidRPr="00000000">
        <w:rPr>
          <w:rFonts w:ascii="Red Hat Text" w:cs="Red Hat Text" w:eastAsia="Red Hat Text" w:hAnsi="Red Hat Text"/>
          <w:b w:val="1"/>
          <w:bCs w:val="1"/>
          <w:sz w:val="24"/>
          <w:szCs w:val="24"/>
          <w:rtl w:val="0"/>
        </w:rPr>
        <w:t xml:space="preserve">five years of not less than 8400 hours</w:t>
      </w:r>
      <w:r w:rsidDel="00000000" w:rsidR="00000000" w:rsidRPr="00000000">
        <w:rPr>
          <w:rFonts w:ascii="Red Hat Text" w:cs="Red Hat Text" w:eastAsia="Red Hat Text" w:hAnsi="Red Hat Text"/>
          <w:sz w:val="24"/>
          <w:szCs w:val="24"/>
          <w:rtl w:val="0"/>
        </w:rPr>
        <w:t xml:space="preserve">. Hours of labor shall be the same as established for other skilled</w:t>
      </w:r>
    </w:p>
    <w:p w:rsidR="00000000" w:rsidDel="00000000" w:rsidP="00000000" w:rsidRDefault="00000000" w:rsidRPr="00000000" w14:paraId="000000F3">
      <w:pPr>
        <w:widowControl w:val="1"/>
        <w:spacing w:line="276"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employees in the trade.</w:t>
      </w:r>
    </w:p>
    <w:p w:rsidR="00000000" w:rsidDel="00000000" w:rsidP="00000000" w:rsidRDefault="00000000" w:rsidRPr="00000000" w14:paraId="000000F4">
      <w:pPr>
        <w:widowControl w:val="1"/>
        <w:spacing w:line="276" w:lineRule="auto"/>
        <w:ind w:left="1080" w:right="108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F5">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PROBATIONARY PERIOD:</w:t>
      </w:r>
    </w:p>
    <w:p w:rsidR="00000000" w:rsidDel="00000000" w:rsidP="00000000" w:rsidRDefault="00000000" w:rsidRPr="00000000" w14:paraId="000000F6">
      <w:pPr>
        <w:widowControl w:val="1"/>
        <w:spacing w:line="276"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probationary period shall be the first 12 months of employment, but in no case shall it exceed twelve calendar months. During the probationary period, this contract may be canceled by the apprentice or the sponsor upon written notice to the Department, without adverse impact on the sponsor.</w:t>
      </w:r>
    </w:p>
    <w:p w:rsidR="00000000" w:rsidDel="00000000" w:rsidP="00000000" w:rsidRDefault="00000000" w:rsidRPr="00000000" w14:paraId="000000F7">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tl w:val="0"/>
        </w:rPr>
      </w:r>
    </w:p>
    <w:p w:rsidR="00000000" w:rsidDel="00000000" w:rsidP="00000000" w:rsidRDefault="00000000" w:rsidRPr="00000000" w14:paraId="000000F8">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SCHOOL ATTENDANCE:</w:t>
      </w:r>
    </w:p>
    <w:p w:rsidR="00000000" w:rsidDel="00000000" w:rsidP="00000000" w:rsidRDefault="00000000" w:rsidRPr="00000000" w14:paraId="000000F9">
      <w:pPr>
        <w:widowControl w:val="1"/>
        <w:spacing w:line="276" w:lineRule="auto"/>
        <w:ind w:left="1080" w:right="1080" w:firstLine="0"/>
        <w:rPr>
          <w:rFonts w:ascii="Red Hat Text" w:cs="Red Hat Text" w:eastAsia="Red Hat Text" w:hAnsi="Red Hat Text"/>
          <w:sz w:val="24"/>
          <w:szCs w:val="24"/>
        </w:rPr>
      </w:pPr>
      <w:r w:rsidDel="00000000" w:rsidR="00000000" w:rsidRPr="00000000">
        <w:rPr>
          <w:rFonts w:ascii="Red Hat Text" w:cs="Red Hat Text" w:eastAsia="Red Hat Text" w:hAnsi="Red Hat Text"/>
          <w:b w:val="1"/>
          <w:bCs w:val="1"/>
          <w:sz w:val="24"/>
          <w:szCs w:val="24"/>
          <w:rtl w:val="0"/>
        </w:rPr>
        <w:t xml:space="preserve"> </w:t>
      </w:r>
      <w:r w:rsidDel="00000000" w:rsidR="00000000" w:rsidRPr="00000000">
        <w:rPr>
          <w:rFonts w:ascii="Red Hat Text" w:cs="Red Hat Text" w:eastAsia="Red Hat Text" w:hAnsi="Red Hat Text"/>
          <w:sz w:val="24"/>
          <w:szCs w:val="24"/>
          <w:rtl w:val="0"/>
        </w:rPr>
        <w:t xml:space="preserve">The apprentice shall attend the Wisconsin Technical College System or other approved training provider, as assigned, for </w:t>
      </w:r>
      <w:r w:rsidDel="00000000" w:rsidR="00000000" w:rsidRPr="00000000">
        <w:rPr>
          <w:rFonts w:ascii="Red Hat Text" w:cs="Red Hat Text" w:eastAsia="Red Hat Text" w:hAnsi="Red Hat Text"/>
          <w:b w:val="1"/>
          <w:bCs w:val="1"/>
          <w:sz w:val="24"/>
          <w:szCs w:val="24"/>
          <w:rtl w:val="0"/>
        </w:rPr>
        <w:t xml:space="preserve">paid related instruction for a minimum of 576 hours </w:t>
      </w:r>
      <w:r w:rsidDel="00000000" w:rsidR="00000000" w:rsidRPr="00000000">
        <w:rPr>
          <w:rFonts w:ascii="Red Hat Text" w:cs="Red Hat Text" w:eastAsia="Red Hat Text" w:hAnsi="Red Hat Text"/>
          <w:sz w:val="24"/>
          <w:szCs w:val="24"/>
          <w:rtl w:val="0"/>
        </w:rPr>
        <w:t xml:space="preserve">and satisfactorily complete the prescribed course material, unless otherwise approved by the Department. The employers must pay for related instruction hours at the same rate per hour as for services performed.</w:t>
      </w:r>
    </w:p>
    <w:p w:rsidR="00000000" w:rsidDel="00000000" w:rsidP="00000000" w:rsidRDefault="00000000" w:rsidRPr="00000000" w14:paraId="000000FA">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tl w:val="0"/>
        </w:rPr>
      </w:r>
    </w:p>
    <w:p w:rsidR="00000000" w:rsidDel="00000000" w:rsidP="00000000" w:rsidRDefault="00000000" w:rsidRPr="00000000" w14:paraId="000000FB">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WORK PROCESS SCHEDULE:</w:t>
      </w:r>
    </w:p>
    <w:p w:rsidR="00000000" w:rsidDel="00000000" w:rsidP="00000000" w:rsidRDefault="00000000" w:rsidRPr="00000000" w14:paraId="000000FC">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 In order to obtain well-rounded training and thereby qualify as a skilled worker in the trade, the apprentice shall have experience and training in the following areas. This instruction and experience shall include the following operations but not necessarily in the sequence given. Time spent on</w:t>
      </w:r>
    </w:p>
    <w:p w:rsidR="00000000" w:rsidDel="00000000" w:rsidP="00000000" w:rsidRDefault="00000000" w:rsidRPr="00000000" w14:paraId="000000FD">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specific operations need not be continuous.</w:t>
      </w:r>
    </w:p>
    <w:p w:rsidR="00000000" w:rsidDel="00000000" w:rsidP="00000000" w:rsidRDefault="00000000" w:rsidRPr="00000000" w14:paraId="000000FE">
      <w:pPr>
        <w:widowControl w:val="1"/>
        <w:spacing w:line="276" w:lineRule="auto"/>
        <w:ind w:left="1080" w:right="1080" w:firstLine="0"/>
        <w:rPr>
          <w:rFonts w:ascii="Red Hat Display" w:cs="Red Hat Display" w:eastAsia="Red Hat Display" w:hAnsi="Red Hat Display"/>
          <w:b w:val="1"/>
          <w:bCs w:val="1"/>
          <w:sz w:val="24"/>
          <w:szCs w:val="24"/>
        </w:rPr>
      </w:pPr>
      <w:r w:rsidDel="00000000" w:rsidR="00000000" w:rsidRPr="00000000">
        <w:rPr>
          <w:rtl w:val="0"/>
        </w:rPr>
      </w:r>
    </w:p>
    <w:p w:rsidR="00000000" w:rsidDel="00000000" w:rsidP="00000000" w:rsidRDefault="00000000" w:rsidRPr="00000000" w14:paraId="000000FF">
      <w:pPr>
        <w:widowControl w:val="1"/>
        <w:spacing w:line="276" w:lineRule="auto"/>
        <w:ind w:left="720" w:right="1080" w:firstLine="0"/>
        <w:rPr>
          <w:rFonts w:ascii="Red Hat Display" w:cs="Red Hat Display" w:eastAsia="Red Hat Display" w:hAnsi="Red Hat Display"/>
          <w:b w:val="1"/>
          <w:bCs w:val="1"/>
          <w:sz w:val="24"/>
          <w:szCs w:val="24"/>
        </w:rPr>
      </w:pPr>
      <w:r w:rsidDel="00000000" w:rsidR="00000000" w:rsidRPr="00000000">
        <w:rPr>
          <w:rFonts w:ascii="Red Hat Display" w:cs="Red Hat Display" w:eastAsia="Red Hat Display" w:hAnsi="Red Hat Display"/>
          <w:b w:val="1"/>
          <w:bCs w:val="1"/>
          <w:sz w:val="24"/>
          <w:szCs w:val="24"/>
          <w:rtl w:val="0"/>
        </w:rPr>
        <w:t xml:space="preserve">        SCHEDULE OF HOURS TO BE WORKED </w:t>
        <w:tab/>
        <w:tab/>
        <w:t xml:space="preserve">            Approximate Hours( Min)</w:t>
      </w:r>
    </w:p>
    <w:p w:rsidR="00000000" w:rsidDel="00000000" w:rsidP="00000000" w:rsidRDefault="00000000" w:rsidRPr="00000000" w14:paraId="00000100">
      <w:pPr>
        <w:widowControl w:val="1"/>
        <w:spacing w:line="276" w:lineRule="auto"/>
        <w:ind w:left="720" w:right="1080" w:firstLine="0"/>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101">
      <w:pPr>
        <w:widowControl w:val="1"/>
        <w:spacing w:line="276" w:lineRule="auto"/>
        <w:ind w:left="1008" w:right="1008" w:firstLine="0"/>
        <w:rPr>
          <w:rFonts w:ascii="Red Hat Display" w:cs="Red Hat Display" w:eastAsia="Red Hat Display" w:hAnsi="Red Hat Display"/>
          <w:b w:val="1"/>
          <w:bCs w:val="1"/>
          <w:sz w:val="24"/>
          <w:szCs w:val="24"/>
        </w:rPr>
      </w:pPr>
      <w:r w:rsidDel="00000000" w:rsidR="00000000" w:rsidRPr="00000000">
        <w:rPr>
          <w:rFonts w:ascii="Red Hat Text" w:cs="Red Hat Text" w:eastAsia="Red Hat Text" w:hAnsi="Red Hat Text"/>
          <w:b w:val="1"/>
          <w:bCs w:val="1"/>
          <w:sz w:val="24"/>
          <w:szCs w:val="24"/>
          <w:rtl w:val="0"/>
        </w:rPr>
        <w:t xml:space="preserve">      </w:t>
      </w:r>
      <w:r w:rsidDel="00000000" w:rsidR="00000000" w:rsidRPr="00000000">
        <w:rPr>
          <w:rFonts w:ascii="Red Hat Display" w:cs="Red Hat Display" w:eastAsia="Red Hat Display" w:hAnsi="Red Hat Display"/>
          <w:sz w:val="24"/>
          <w:szCs w:val="24"/>
          <w:rtl w:val="0"/>
        </w:rPr>
        <w:t xml:space="preserve">  </w:t>
        <w:tab/>
        <w:t xml:space="preserve"> A. CONDUIT, 2" AND LARGER -</w:t>
      </w:r>
      <w:r w:rsidDel="00000000" w:rsidR="00000000" w:rsidRPr="00000000">
        <w:rPr>
          <w:rFonts w:ascii="Red Hat Text" w:cs="Red Hat Text" w:eastAsia="Red Hat Text" w:hAnsi="Red Hat Text"/>
          <w:sz w:val="24"/>
          <w:szCs w:val="24"/>
          <w:rtl w:val="0"/>
        </w:rPr>
        <w:tab/>
        <w:tab/>
        <w:tab/>
        <w:tab/>
        <w:tab/>
        <w:tab/>
        <w:tab/>
      </w:r>
      <w:r w:rsidDel="00000000" w:rsidR="00000000" w:rsidRPr="00000000">
        <w:rPr>
          <w:rFonts w:ascii="Red Hat Display" w:cs="Red Hat Display" w:eastAsia="Red Hat Display" w:hAnsi="Red Hat Display"/>
          <w:b w:val="1"/>
          <w:bCs w:val="1"/>
          <w:sz w:val="24"/>
          <w:szCs w:val="24"/>
          <w:rtl w:val="0"/>
        </w:rPr>
        <w:t xml:space="preserve">300</w:t>
      </w:r>
    </w:p>
    <w:p w:rsidR="00000000" w:rsidDel="00000000" w:rsidP="00000000" w:rsidRDefault="00000000" w:rsidRPr="00000000" w14:paraId="00000102">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Thinwall, rigid, flexible assemblies, aluminum, plastic may include all layout, drilling, anchoring, digging, channeling, fabricating of hangers and rigging pertaining to the installation of the above, etc.</w:t>
      </w:r>
    </w:p>
    <w:p w:rsidR="00000000" w:rsidDel="00000000" w:rsidP="00000000" w:rsidRDefault="00000000" w:rsidRPr="00000000" w14:paraId="00000103">
      <w:pPr>
        <w:widowControl w:val="1"/>
        <w:spacing w:line="276" w:lineRule="auto"/>
        <w:ind w:left="1008" w:right="1008"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04">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B. CONDUIT, 1.5" AND SMALLER -</w:t>
        <w:tab/>
      </w:r>
      <w:r w:rsidDel="00000000" w:rsidR="00000000" w:rsidRPr="00000000">
        <w:rPr>
          <w:rFonts w:ascii="Red Hat Text" w:cs="Red Hat Text" w:eastAsia="Red Hat Text" w:hAnsi="Red Hat Text"/>
          <w:rtl w:val="0"/>
        </w:rPr>
        <w:tab/>
        <w:tab/>
        <w:tab/>
        <w:tab/>
        <w:tab/>
        <w:tab/>
      </w:r>
      <w:r w:rsidDel="00000000" w:rsidR="00000000" w:rsidRPr="00000000">
        <w:rPr>
          <w:rFonts w:ascii="Red Hat Display SemiBold" w:cs="Red Hat Display SemiBold" w:eastAsia="Red Hat Display SemiBold" w:hAnsi="Red Hat Display SemiBold"/>
          <w:sz w:val="24"/>
          <w:szCs w:val="24"/>
          <w:rtl w:val="0"/>
        </w:rPr>
        <w:t xml:space="preserve">1500</w:t>
      </w:r>
    </w:p>
    <w:p w:rsidR="00000000" w:rsidDel="00000000" w:rsidP="00000000" w:rsidRDefault="00000000" w:rsidRPr="00000000" w14:paraId="00000105">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Thinwall, rigid, flexible assemblies, aluminum, plastic may include all layout, drilling, anchoring, digging, channeling, fabricating of hangers and rigging pertaining to the installation of the above, etc.</w:t>
      </w:r>
    </w:p>
    <w:p w:rsidR="00000000" w:rsidDel="00000000" w:rsidP="00000000" w:rsidRDefault="00000000" w:rsidRPr="00000000" w14:paraId="00000106">
      <w:pPr>
        <w:widowControl w:val="1"/>
        <w:spacing w:line="276" w:lineRule="auto"/>
        <w:ind w:left="1008" w:right="1008"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07">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w:cs="Red Hat Display" w:eastAsia="Red Hat Display" w:hAnsi="Red Hat Display"/>
          <w:sz w:val="24"/>
          <w:szCs w:val="24"/>
          <w:rtl w:val="0"/>
        </w:rPr>
        <w:t xml:space="preserve">C. OTHER RACEWAYS -</w:t>
      </w:r>
      <w:r w:rsidDel="00000000" w:rsidR="00000000" w:rsidRPr="00000000">
        <w:rPr>
          <w:rFonts w:ascii="Red Hat Display SemiBold" w:cs="Red Hat Display SemiBold" w:eastAsia="Red Hat Display SemiBold" w:hAnsi="Red Hat Display SemiBold"/>
          <w:sz w:val="24"/>
          <w:szCs w:val="24"/>
          <w:rtl w:val="0"/>
        </w:rPr>
        <w:tab/>
        <w:tab/>
        <w:tab/>
        <w:tab/>
        <w:tab/>
        <w:tab/>
        <w:tab/>
        <w:tab/>
        <w:tab/>
        <w:t xml:space="preserve"> 100</w:t>
      </w:r>
    </w:p>
    <w:p w:rsidR="00000000" w:rsidDel="00000000" w:rsidP="00000000" w:rsidRDefault="00000000" w:rsidRPr="00000000" w14:paraId="00000108">
      <w:pPr>
        <w:widowControl w:val="1"/>
        <w:spacing w:line="276" w:lineRule="auto"/>
        <w:ind w:left="1008" w:right="1008"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Underfloor duct, cable tray, square duct, metal molding, ladder, racks, and pull boxes - may include all layout, drilling, anchoring, digging, channeling,</w:t>
      </w:r>
    </w:p>
    <w:p w:rsidR="00000000" w:rsidDel="00000000" w:rsidP="00000000" w:rsidRDefault="00000000" w:rsidRPr="00000000" w14:paraId="00000109">
      <w:pPr>
        <w:widowControl w:val="1"/>
        <w:spacing w:line="276" w:lineRule="auto"/>
        <w:ind w:left="1008" w:right="1008"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fabricating of hangers and rigging pertaining to the installation of the above, etc.</w:t>
      </w:r>
    </w:p>
    <w:p w:rsidR="00000000" w:rsidDel="00000000" w:rsidP="00000000" w:rsidRDefault="00000000" w:rsidRPr="00000000" w14:paraId="0000010A">
      <w:pPr>
        <w:widowControl w:val="1"/>
        <w:spacing w:line="276" w:lineRule="auto"/>
        <w:ind w:left="1008" w:right="1008"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B">
      <w:pPr>
        <w:widowControl w:val="1"/>
        <w:spacing w:line="276" w:lineRule="auto"/>
        <w:ind w:left="1008" w:right="1008" w:firstLine="0"/>
        <w:rPr>
          <w:rFonts w:ascii="Red Hat Text" w:cs="Red Hat Text" w:eastAsia="Red Hat Text" w:hAnsi="Red Hat Text"/>
          <w:sz w:val="24"/>
          <w:szCs w:val="24"/>
        </w:rPr>
      </w:pPr>
      <w:r w:rsidDel="00000000" w:rsidR="00000000" w:rsidRPr="00000000">
        <w:rPr>
          <w:rFonts w:ascii="Red Hat Display Medium" w:cs="Red Hat Display Medium" w:eastAsia="Red Hat Display Medium" w:hAnsi="Red Hat Display Medium"/>
          <w:sz w:val="24"/>
          <w:szCs w:val="24"/>
          <w:rtl w:val="0"/>
        </w:rPr>
        <w:t xml:space="preserve">D. BUS DUCT, DISTRIBUTION EQUIPMENT UNDER AND OVERS 600 </w:t>
      </w:r>
      <w:r w:rsidDel="00000000" w:rsidR="00000000" w:rsidRPr="00000000">
        <w:rPr>
          <w:rFonts w:ascii="Red Hat Text" w:cs="Red Hat Text" w:eastAsia="Red Hat Text" w:hAnsi="Red Hat Text"/>
          <w:sz w:val="24"/>
          <w:szCs w:val="24"/>
          <w:rtl w:val="0"/>
        </w:rPr>
        <w:t xml:space="preserve">VOLTS AND DISTRIBUTION EQUIPMENT - </w:t>
        <w:tab/>
        <w:tab/>
        <w:tab/>
        <w:tab/>
        <w:tab/>
        <w:tab/>
        <w:tab/>
      </w:r>
      <w:r w:rsidDel="00000000" w:rsidR="00000000" w:rsidRPr="00000000">
        <w:rPr>
          <w:rFonts w:ascii="Red Hat Display SemiBold" w:cs="Red Hat Display SemiBold" w:eastAsia="Red Hat Display SemiBold" w:hAnsi="Red Hat Display SemiBold"/>
          <w:sz w:val="24"/>
          <w:szCs w:val="24"/>
          <w:rtl w:val="0"/>
        </w:rPr>
        <w:t xml:space="preserve">600</w:t>
      </w:r>
      <w:r w:rsidDel="00000000" w:rsidR="00000000" w:rsidRPr="00000000">
        <w:rPr>
          <w:rtl w:val="0"/>
        </w:rPr>
      </w:r>
    </w:p>
    <w:p w:rsidR="00000000" w:rsidDel="00000000" w:rsidP="00000000" w:rsidRDefault="00000000" w:rsidRPr="00000000" w14:paraId="0000010C">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Trolley duct, service duct, crane rails, and distribution Bus duct, termination and/or splicing of high voltage cable. Installation and connecting of cubicles, transformers, switch gear, service panels, sub panels, fuse panels and transformers - may include all layout, drilling, anchoring,digging, channeling, fabricating of hangers and rigging pertaining to the installation</w:t>
      </w:r>
    </w:p>
    <w:p w:rsidR="00000000" w:rsidDel="00000000" w:rsidP="00000000" w:rsidRDefault="00000000" w:rsidRPr="00000000" w14:paraId="0000010D">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of the above, etc.</w:t>
      </w:r>
    </w:p>
    <w:p w:rsidR="00000000" w:rsidDel="00000000" w:rsidP="00000000" w:rsidRDefault="00000000" w:rsidRPr="00000000" w14:paraId="0000010E">
      <w:pPr>
        <w:widowControl w:val="1"/>
        <w:spacing w:line="276" w:lineRule="auto"/>
        <w:ind w:left="1008" w:right="1008"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0F">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E. INSTALLATION OF WIRES AND CABLES -</w:t>
        <w:tab/>
        <w:tab/>
        <w:tab/>
        <w:tab/>
        <w:tab/>
      </w:r>
      <w:r w:rsidDel="00000000" w:rsidR="00000000" w:rsidRPr="00000000">
        <w:rPr>
          <w:rFonts w:ascii="Red Hat Display SemiBold" w:cs="Red Hat Display SemiBold" w:eastAsia="Red Hat Display SemiBold" w:hAnsi="Red Hat Display SemiBold"/>
          <w:sz w:val="24"/>
          <w:szCs w:val="24"/>
          <w:rtl w:val="0"/>
        </w:rPr>
        <w:t xml:space="preserve">1000</w:t>
      </w:r>
    </w:p>
    <w:p w:rsidR="00000000" w:rsidDel="00000000" w:rsidP="00000000" w:rsidRDefault="00000000" w:rsidRPr="00000000" w14:paraId="00000110">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 Wire, cables, non-metallic sheathed cable, armored cable, in conduit, trays, duct, racks, wiremold, fabricating, rigging, etc.</w:t>
      </w:r>
    </w:p>
    <w:p w:rsidR="00000000" w:rsidDel="00000000" w:rsidP="00000000" w:rsidRDefault="00000000" w:rsidRPr="00000000" w14:paraId="00000111">
      <w:pPr>
        <w:widowControl w:val="1"/>
        <w:spacing w:line="276" w:lineRule="auto"/>
        <w:ind w:left="1008" w:right="1008"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12">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F. INSTALLATION OF FINISH MATERIALS AND TRIM DEVICES -</w:t>
        <w:tab/>
        <w:tab/>
        <w:tab/>
      </w:r>
      <w:r w:rsidDel="00000000" w:rsidR="00000000" w:rsidRPr="00000000">
        <w:rPr>
          <w:rFonts w:ascii="Red Hat Display SemiBold" w:cs="Red Hat Display SemiBold" w:eastAsia="Red Hat Display SemiBold" w:hAnsi="Red Hat Display SemiBold"/>
          <w:sz w:val="24"/>
          <w:szCs w:val="24"/>
          <w:rtl w:val="0"/>
        </w:rPr>
        <w:t xml:space="preserve">500</w:t>
      </w:r>
    </w:p>
    <w:p w:rsidR="00000000" w:rsidDel="00000000" w:rsidP="00000000" w:rsidRDefault="00000000" w:rsidRPr="00000000" w14:paraId="00000113">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Assemble and install fixtures, switches, receptacles, electric heating equipment (e.g., baseboard heaters, valence heaters, radiant heaters, etc.)</w:t>
      </w:r>
    </w:p>
    <w:p w:rsidR="00000000" w:rsidDel="00000000" w:rsidP="00000000" w:rsidRDefault="00000000" w:rsidRPr="00000000" w14:paraId="00000114">
      <w:pPr>
        <w:widowControl w:val="1"/>
        <w:spacing w:line="276" w:lineRule="auto"/>
        <w:ind w:left="1008" w:right="1008" w:firstLine="0"/>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15">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G. INSTALLATION AND WIRING OF CONTROL EQUIPMENT -</w:t>
      </w:r>
      <w:r w:rsidDel="00000000" w:rsidR="00000000" w:rsidRPr="00000000">
        <w:rPr>
          <w:rFonts w:ascii="Red Hat Text" w:cs="Red Hat Text" w:eastAsia="Red Hat Text" w:hAnsi="Red Hat Text"/>
          <w:rtl w:val="0"/>
        </w:rPr>
        <w:tab/>
        <w:tab/>
        <w:tab/>
      </w:r>
      <w:r w:rsidDel="00000000" w:rsidR="00000000" w:rsidRPr="00000000">
        <w:rPr>
          <w:rFonts w:ascii="Red Hat Display SemiBold" w:cs="Red Hat Display SemiBold" w:eastAsia="Red Hat Display SemiBold" w:hAnsi="Red Hat Display SemiBold"/>
          <w:sz w:val="24"/>
          <w:szCs w:val="24"/>
          <w:rtl w:val="0"/>
        </w:rPr>
        <w:t xml:space="preserve">400</w:t>
      </w:r>
    </w:p>
    <w:p w:rsidR="00000000" w:rsidDel="00000000" w:rsidP="00000000" w:rsidRDefault="00000000" w:rsidRPr="00000000" w14:paraId="00000116">
      <w:pPr>
        <w:widowControl w:val="1"/>
        <w:spacing w:line="276" w:lineRule="auto"/>
        <w:ind w:left="1008" w:right="1008" w:firstLine="0"/>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sz w:val="24"/>
          <w:szCs w:val="24"/>
          <w:rtl w:val="0"/>
        </w:rPr>
        <w:t xml:space="preserve"> Motor control equipment, relays, thermostats, indicators, tach generators, motion switches, process controls, limit switches, counters, timers, instruments, electronic speed controls, </w:t>
      </w:r>
      <w:r w:rsidDel="00000000" w:rsidR="00000000" w:rsidRPr="00000000">
        <w:rPr>
          <w:rFonts w:ascii="Red Hat Display Medium" w:cs="Red Hat Display Medium" w:eastAsia="Red Hat Display Medium" w:hAnsi="Red Hat Display Medium"/>
          <w:rtl w:val="0"/>
        </w:rPr>
        <w:t xml:space="preserve">humidity controls, micro switches, voltage controls, current controls, static controls and air conditioning equipment, etc.</w:t>
      </w:r>
    </w:p>
    <w:p w:rsidR="00000000" w:rsidDel="00000000" w:rsidP="00000000" w:rsidRDefault="00000000" w:rsidRPr="00000000" w14:paraId="00000117">
      <w:pPr>
        <w:widowControl w:val="1"/>
        <w:spacing w:line="276" w:lineRule="auto"/>
        <w:ind w:left="1080" w:right="1080" w:firstLine="0"/>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118">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rtl w:val="0"/>
        </w:rPr>
        <w:t xml:space="preserve">H. SPECIALIZED - </w:t>
        <w:tab/>
        <w:tab/>
        <w:tab/>
        <w:tab/>
        <w:tab/>
        <w:tab/>
        <w:tab/>
        <w:tab/>
        <w:tab/>
        <w:tab/>
      </w:r>
      <w:r w:rsidDel="00000000" w:rsidR="00000000" w:rsidRPr="00000000">
        <w:rPr>
          <w:rFonts w:ascii="Red Hat Display SemiBold" w:cs="Red Hat Display SemiBold" w:eastAsia="Red Hat Display SemiBold" w:hAnsi="Red Hat Display SemiBold"/>
          <w:sz w:val="24"/>
          <w:szCs w:val="24"/>
          <w:rtl w:val="0"/>
        </w:rPr>
        <w:t xml:space="preserve">1904</w:t>
      </w:r>
    </w:p>
    <w:p w:rsidR="00000000" w:rsidDel="00000000" w:rsidP="00000000" w:rsidRDefault="00000000" w:rsidRPr="00000000" w14:paraId="00000119">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Wiring of specialized systems to include: sound systems, CRT and data </w:t>
        <w:tab/>
      </w:r>
    </w:p>
    <w:p w:rsidR="00000000" w:rsidDel="00000000" w:rsidP="00000000" w:rsidRDefault="00000000" w:rsidRPr="00000000" w14:paraId="0000011A">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systems, telephones, fire alarm systems, fiber optics, energy management systems, nurse call systems, closed circuit TV and street and highway lighting, etc.</w:t>
      </w:r>
    </w:p>
    <w:p w:rsidR="00000000" w:rsidDel="00000000" w:rsidP="00000000" w:rsidRDefault="00000000" w:rsidRPr="00000000" w14:paraId="0000011B">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1C">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I. OTHER -</w:t>
        <w:tab/>
        <w:tab/>
        <w:tab/>
        <w:tab/>
        <w:tab/>
        <w:tab/>
        <w:tab/>
        <w:tab/>
        <w:tab/>
        <w:tab/>
        <w:tab/>
        <w:t xml:space="preserve"> </w:t>
      </w:r>
      <w:r w:rsidDel="00000000" w:rsidR="00000000" w:rsidRPr="00000000">
        <w:rPr>
          <w:rFonts w:ascii="Red Hat Display SemiBold" w:cs="Red Hat Display SemiBold" w:eastAsia="Red Hat Display SemiBold" w:hAnsi="Red Hat Display SemiBold"/>
          <w:sz w:val="24"/>
          <w:szCs w:val="24"/>
          <w:rtl w:val="0"/>
        </w:rPr>
        <w:t xml:space="preserve">520</w:t>
      </w:r>
    </w:p>
    <w:p w:rsidR="00000000" w:rsidDel="00000000" w:rsidP="00000000" w:rsidRDefault="00000000" w:rsidRPr="00000000" w14:paraId="0000011D">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 Trenching, clean-up, handling of material, stock room, machinery installation, etc.</w:t>
        <w:tab/>
      </w:r>
    </w:p>
    <w:p w:rsidR="00000000" w:rsidDel="00000000" w:rsidP="00000000" w:rsidRDefault="00000000" w:rsidRPr="00000000" w14:paraId="0000011E">
      <w:pPr>
        <w:widowControl w:val="1"/>
        <w:spacing w:line="276" w:lineRule="auto"/>
        <w:ind w:left="1008" w:right="1008"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1F">
      <w:pPr>
        <w:widowControl w:val="1"/>
        <w:spacing w:line="276" w:lineRule="auto"/>
        <w:ind w:left="1008" w:right="1008"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     J. PAID RELATED INSTRUCTION </w:t>
        <w:tab/>
        <w:tab/>
        <w:tab/>
        <w:tab/>
        <w:tab/>
        <w:t xml:space="preserve">             </w:t>
        <w:tab/>
        <w:tab/>
      </w:r>
      <w:r w:rsidDel="00000000" w:rsidR="00000000" w:rsidRPr="00000000">
        <w:rPr>
          <w:rFonts w:ascii="Red Hat Display SemiBold" w:cs="Red Hat Display SemiBold" w:eastAsia="Red Hat Display SemiBold" w:hAnsi="Red Hat Display SemiBold"/>
          <w:sz w:val="24"/>
          <w:szCs w:val="24"/>
          <w:rtl w:val="0"/>
        </w:rPr>
        <w:t xml:space="preserve">  576</w:t>
      </w:r>
    </w:p>
    <w:p w:rsidR="00000000" w:rsidDel="00000000" w:rsidP="00000000" w:rsidRDefault="00000000" w:rsidRPr="00000000" w14:paraId="00000120">
      <w:pPr>
        <w:widowControl w:val="1"/>
        <w:spacing w:line="276" w:lineRule="auto"/>
        <w:ind w:left="8280" w:right="1080" w:firstLine="0"/>
        <w:rPr>
          <w:rFonts w:ascii="Red Hat Display SemiBold" w:cs="Red Hat Display SemiBold" w:eastAsia="Red Hat Display SemiBold" w:hAnsi="Red Hat Display SemiBold"/>
          <w:sz w:val="24"/>
          <w:szCs w:val="24"/>
        </w:rPr>
      </w:pPr>
      <w:r w:rsidDel="00000000" w:rsidR="00000000" w:rsidRPr="00000000">
        <w:rPr>
          <w:rFonts w:ascii="Red Hat Display Medium" w:cs="Red Hat Display Medium" w:eastAsia="Red Hat Display Medium" w:hAnsi="Red Hat Display Medium"/>
          <w:sz w:val="24"/>
          <w:szCs w:val="24"/>
          <w:rtl w:val="0"/>
        </w:rPr>
        <w:t xml:space="preserve">   TOTAL</w:t>
      </w:r>
      <w:r w:rsidDel="00000000" w:rsidR="00000000" w:rsidRPr="00000000">
        <w:rPr>
          <w:rFonts w:ascii="Red Hat Display SemiBold" w:cs="Red Hat Display SemiBold" w:eastAsia="Red Hat Display SemiBold" w:hAnsi="Red Hat Display SemiBold"/>
          <w:sz w:val="24"/>
          <w:szCs w:val="24"/>
          <w:rtl w:val="0"/>
        </w:rPr>
        <w:t xml:space="preserve"> 8400</w:t>
      </w:r>
    </w:p>
    <w:p w:rsidR="00000000" w:rsidDel="00000000" w:rsidP="00000000" w:rsidRDefault="00000000" w:rsidRPr="00000000" w14:paraId="00000121">
      <w:pPr>
        <w:widowControl w:val="1"/>
        <w:spacing w:line="276" w:lineRule="auto"/>
        <w:ind w:left="7560" w:right="1080" w:firstLine="36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22">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MINIMUM COMPENSATION TO BE PAID:</w:t>
      </w:r>
    </w:p>
    <w:p w:rsidR="00000000" w:rsidDel="00000000" w:rsidP="00000000" w:rsidRDefault="00000000" w:rsidRPr="00000000" w14:paraId="00000123">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1st period of 0 – 12 months of 1 – 1680 hours, satisfactory progress* at 45% of the base skilled wage rate</w:t>
      </w:r>
    </w:p>
    <w:p w:rsidR="00000000" w:rsidDel="00000000" w:rsidP="00000000" w:rsidRDefault="00000000" w:rsidRPr="00000000" w14:paraId="00000124">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2nd period of 13 – 24 months of 1681 – 3360 hours, satisfactory progress* at least 45 hours of unpaid related</w:t>
      </w:r>
    </w:p>
    <w:p w:rsidR="00000000" w:rsidDel="00000000" w:rsidP="00000000" w:rsidRDefault="00000000" w:rsidRPr="00000000" w14:paraId="00000125">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instruction at 55% of the base skilled wage rate</w:t>
      </w:r>
    </w:p>
    <w:p w:rsidR="00000000" w:rsidDel="00000000" w:rsidP="00000000" w:rsidRDefault="00000000" w:rsidRPr="00000000" w14:paraId="00000126">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3rd period of 25 – 36 months of 3361 – 5040 hours and satisfactory progress* at least 90 hours of unpaid</w:t>
      </w:r>
    </w:p>
    <w:p w:rsidR="00000000" w:rsidDel="00000000" w:rsidP="00000000" w:rsidRDefault="00000000" w:rsidRPr="00000000" w14:paraId="00000127">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related instruction at 65% of the base skilled wage rate</w:t>
      </w:r>
    </w:p>
    <w:p w:rsidR="00000000" w:rsidDel="00000000" w:rsidP="00000000" w:rsidRDefault="00000000" w:rsidRPr="00000000" w14:paraId="00000128">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4th period of 37 – 48 months of 5041 – 6720 hours and satisfactory progress* at least 135 hours of unpaid</w:t>
      </w:r>
    </w:p>
    <w:p w:rsidR="00000000" w:rsidDel="00000000" w:rsidP="00000000" w:rsidRDefault="00000000" w:rsidRPr="00000000" w14:paraId="00000129">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related instruction at 70% of the base skilled wage rate</w:t>
      </w:r>
    </w:p>
    <w:p w:rsidR="00000000" w:rsidDel="00000000" w:rsidP="00000000" w:rsidRDefault="00000000" w:rsidRPr="00000000" w14:paraId="0000012A">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5th period of 49 – 60 months of 6721 – 8400 hours and satisfactory progress* at least 180 hours of unpaid related instruction at 75% of the base skilled wage rate</w:t>
      </w:r>
    </w:p>
    <w:p w:rsidR="00000000" w:rsidDel="00000000" w:rsidP="00000000" w:rsidRDefault="00000000" w:rsidRPr="00000000" w14:paraId="0000012B">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Base skilled wage rate _________ per hour.</w:t>
      </w:r>
    </w:p>
    <w:p w:rsidR="00000000" w:rsidDel="00000000" w:rsidP="00000000" w:rsidRDefault="00000000" w:rsidRPr="00000000" w14:paraId="0000012C">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2D">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*Satisfactory progress is defined as completing the minimum on the job hours; satisfactory progress on the job; satisfactory progress in paid related instruction and unpaid related instruction; current in first aid and CPR; current license; and compliance with the record keeping policy.</w:t>
      </w:r>
    </w:p>
    <w:p w:rsidR="00000000" w:rsidDel="00000000" w:rsidP="00000000" w:rsidRDefault="00000000" w:rsidRPr="00000000" w14:paraId="0000012E">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2F">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If at any time the base skilled wage rate rises or falls, the apprentice’s wage shall be adjusted proportionately.</w:t>
      </w:r>
    </w:p>
    <w:p w:rsidR="00000000" w:rsidDel="00000000" w:rsidP="00000000" w:rsidRDefault="00000000" w:rsidRPr="00000000" w14:paraId="00000130">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The wage rate of apprentices employed in this trade and this firm shall be the base skilled wage rate stated above.</w:t>
      </w:r>
    </w:p>
    <w:p w:rsidR="00000000" w:rsidDel="00000000" w:rsidP="00000000" w:rsidRDefault="00000000" w:rsidRPr="00000000" w14:paraId="00000131">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If the apprentice does not complete the terms of the contract in the five (5) year period, the apprentice shall be paid at no less than 75% of the skilled rate until completed.</w:t>
      </w:r>
    </w:p>
    <w:p w:rsidR="00000000" w:rsidDel="00000000" w:rsidP="00000000" w:rsidRDefault="00000000" w:rsidRPr="00000000" w14:paraId="00000132">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33">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If an apprentice completes the prescribed work hours before completing the required paid related instruction,the apprentice shall be held in the last period of apprenticeship until the apprenticeship is satisfactorily completed.</w:t>
      </w:r>
    </w:p>
    <w:p w:rsidR="00000000" w:rsidDel="00000000" w:rsidP="00000000" w:rsidRDefault="00000000" w:rsidRPr="00000000" w14:paraId="00000134">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35">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CREDIT PROVISIONS: The apprentice, granted credit at the start or during the term of the apprenticeship,</w:t>
      </w:r>
    </w:p>
    <w:p w:rsidR="00000000" w:rsidDel="00000000" w:rsidP="00000000" w:rsidRDefault="00000000" w:rsidRPr="00000000" w14:paraId="00000136">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shall be paid the wage rate of the pay period to which such credit advanced the apprentice.</w:t>
      </w:r>
    </w:p>
    <w:p w:rsidR="00000000" w:rsidDel="00000000" w:rsidP="00000000" w:rsidRDefault="00000000" w:rsidRPr="00000000" w14:paraId="00000137">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Work Credit: ______________</w:t>
      </w:r>
    </w:p>
    <w:p w:rsidR="00000000" w:rsidDel="00000000" w:rsidP="00000000" w:rsidRDefault="00000000" w:rsidRPr="00000000" w14:paraId="00000138">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School Credit: _____________</w:t>
      </w:r>
    </w:p>
    <w:p w:rsidR="00000000" w:rsidDel="00000000" w:rsidP="00000000" w:rsidRDefault="00000000" w:rsidRPr="00000000" w14:paraId="00000139">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Total Credit to be applied to the terms of the apprenticeship: _______________</w:t>
      </w:r>
    </w:p>
    <w:p w:rsidR="00000000" w:rsidDel="00000000" w:rsidP="00000000" w:rsidRDefault="00000000" w:rsidRPr="00000000" w14:paraId="0000013A">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3B">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SPECIAL PROVISIONS: The apprentice shall obtain certification in First Aid and CPR and a minimum of a 30-Hour Safety course during the first 12 months of the contract. First Aid and CPR certifications must be kept current. The apprentice is required to take Arc Flash by the end of the second year and the Transition to Trainer course in the final year of the apprenticeship. The apprentice must complete satisfactorily 200 hours of unpaid school hours, as prescribed by the ABC of WI Apprenticeship Advisory Committee. The apprentice shall obtain at least 45 hours per year in unpaid related instruction. The 200 hours of unpaid related instruction must include Electrical code (30 hours minimum), Arc Flash (4 hour minimum), and an Electrical Exam Prep Course. The remainder of the 200 hours may include such topics as: PLC, Motor Controls, Photovoltaic, Green Energy, Blueprint Reading, Fire Safety, Relay Logic, Computer Skills, Electronics, Instrumentation, Data Communications, Transit &amp; Builders Level,</w:t>
      </w:r>
    </w:p>
    <w:p w:rsidR="00000000" w:rsidDel="00000000" w:rsidP="00000000" w:rsidRDefault="00000000" w:rsidRPr="00000000" w14:paraId="0000013C">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Electrical Circuits, Electrical Safety, Electronic Controls, Fiber Optics, Isometric Drawing, Welding, and Rigging.</w:t>
      </w:r>
    </w:p>
    <w:p w:rsidR="00000000" w:rsidDel="00000000" w:rsidP="00000000" w:rsidRDefault="00000000" w:rsidRPr="00000000" w14:paraId="0000013D">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Apprentices shall attend at least 90% of scheduled paid related instruction each semester. In the event paid</w:t>
      </w:r>
    </w:p>
    <w:p w:rsidR="00000000" w:rsidDel="00000000" w:rsidP="00000000" w:rsidRDefault="00000000" w:rsidRPr="00000000" w14:paraId="0000013E">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related instruction is missed, the apprentice shall make up the content missed as prescribed by the ABC of WI Apprenticeship Advisory Committee.</w:t>
      </w:r>
    </w:p>
    <w:p w:rsidR="00000000" w:rsidDel="00000000" w:rsidP="00000000" w:rsidRDefault="00000000" w:rsidRPr="00000000" w14:paraId="0000013F">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Apprentices must obtain a valid credential from the Wisconsin Department of Safety and Professional Services and maintain it throughout the apprenticeship. All registered apprentices in Wisconsin are required to take and pass the State Electrical Journey-Worker exam prior to the completion of his or her Apprentice Contract. All work shall be performed under direct skilled worker supervision, except fifth year apprentices who can be provided general supervision. Supervision should not be of such a nature as to prevent the development of</w:t>
      </w:r>
    </w:p>
    <w:p w:rsidR="00000000" w:rsidDel="00000000" w:rsidP="00000000" w:rsidRDefault="00000000" w:rsidRPr="00000000" w14:paraId="00000140">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responsibility and initiative. Under no circumstance shall an apprentice supervise another apprentice. </w:t>
      </w:r>
    </w:p>
    <w:p w:rsidR="00000000" w:rsidDel="00000000" w:rsidP="00000000" w:rsidRDefault="00000000" w:rsidRPr="00000000" w14:paraId="00000141">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42">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First year apprentices may not work on or be exposed to live circuits or systems.</w:t>
      </w:r>
    </w:p>
    <w:p w:rsidR="00000000" w:rsidDel="00000000" w:rsidP="00000000" w:rsidRDefault="00000000" w:rsidRPr="00000000" w14:paraId="00000143">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The apprentice is expected to purchase the tools of the trade by the completion of the first year. The Apprentice must submit an Application for Completion to the ABC of WI Apprenticeship Advisory Committee upon completion of the on-the-job training work hours, paid and unpaid school hours, and passing</w:t>
      </w:r>
    </w:p>
    <w:p w:rsidR="00000000" w:rsidDel="00000000" w:rsidP="00000000" w:rsidRDefault="00000000" w:rsidRPr="00000000" w14:paraId="00000144">
      <w:pPr>
        <w:widowControl w:val="1"/>
        <w:spacing w:line="276"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of the State Journey-Worker Exam. Upon approval by the ABC of WI Apprenticeship Advisory Committee and the BAS, the apprentice will be completed from the apprenticeship program.</w:t>
      </w:r>
    </w:p>
    <w:p w:rsidR="00000000" w:rsidDel="00000000" w:rsidP="00000000" w:rsidRDefault="00000000" w:rsidRPr="00000000" w14:paraId="00000145">
      <w:pPr>
        <w:spacing w:line="480" w:lineRule="auto"/>
        <w:ind w:left="1080" w:right="1080" w:firstLine="0"/>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146">
      <w:pPr>
        <w:spacing w:line="480" w:lineRule="auto"/>
        <w:ind w:left="1080" w:right="1080" w:firstLine="0"/>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147">
      <w:pPr>
        <w:spacing w:line="480" w:lineRule="auto"/>
        <w:ind w:left="1080" w:right="1080" w:firstLine="0"/>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148">
      <w:pPr>
        <w:spacing w:line="480" w:lineRule="auto"/>
        <w:ind w:left="1080" w:right="1080" w:firstLine="0"/>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149">
      <w:pPr>
        <w:spacing w:line="480" w:lineRule="auto"/>
        <w:ind w:left="1080" w:right="1080" w:firstLine="0"/>
        <w:jc w:val="right"/>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4A">
      <w:pPr>
        <w:spacing w:line="480" w:lineRule="auto"/>
        <w:ind w:left="0" w:right="1080" w:firstLine="0"/>
        <w:rPr>
          <w:rFonts w:ascii="Red Hat Display Medium" w:cs="Red Hat Display Medium" w:eastAsia="Red Hat Display Medium" w:hAnsi="Red Hat Display Medium"/>
          <w:sz w:val="24"/>
          <w:szCs w:val="24"/>
        </w:rPr>
        <w:sectPr>
          <w:footerReference r:id="rId8" w:type="default"/>
          <w:footerReference r:id="rId9" w:type="first"/>
          <w:pgSz w:h="15840" w:w="12240" w:orient="portrait"/>
          <w:pgMar w:bottom="280" w:top="1440" w:left="600" w:right="640" w:header="720" w:footer="720"/>
          <w:pgNumType w:start="0"/>
          <w:titlePg w:val="1"/>
        </w:sectPr>
      </w:pPr>
      <w:r w:rsidDel="00000000" w:rsidR="00000000" w:rsidRPr="00000000">
        <w:rPr>
          <w:rFonts w:ascii="Red Hat Display Medium" w:cs="Red Hat Display Medium" w:eastAsia="Red Hat Display Medium" w:hAnsi="Red Hat Display Medium"/>
          <w:sz w:val="24"/>
          <w:szCs w:val="24"/>
          <w:rtl w:val="0"/>
        </w:rPr>
        <w:tab/>
      </w:r>
    </w:p>
    <w:p w:rsidR="00000000" w:rsidDel="00000000" w:rsidP="00000000" w:rsidRDefault="00000000" w:rsidRPr="00000000" w14:paraId="0000014B">
      <w:pPr>
        <w:spacing w:before="19" w:line="480" w:lineRule="auto"/>
        <w:ind w:left="0" w:right="1080" w:firstLine="72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Apprenticeship Compensation – Electrical</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514350</wp:posOffset>
                </wp:positionH>
                <wp:positionV relativeFrom="paragraph">
                  <wp:posOffset>253238</wp:posOffset>
                </wp:positionV>
                <wp:extent cx="5982335" cy="12700"/>
                <wp:effectExtent b="0" l="0" r="0" t="0"/>
                <wp:wrapTopAndBottom distB="0" distT="0"/>
                <wp:docPr id="2"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5982335" cy="12700"/>
                        </a:xfrm>
                        <a:prstGeom prst="rect"/>
                        <a:ln/>
                      </pic:spPr>
                    </pic:pic>
                  </a:graphicData>
                </a:graphic>
              </wp:anchor>
            </w:drawing>
          </mc:Choice>
          <mc:Fallback>
            <w:drawing>
              <wp:anchor allowOverlap="1" behindDoc="0" distB="0" distT="0" distL="0" distR="0" hidden="0" layoutInCell="1" locked="0" relativeHeight="0" simplePos="0">
                <wp:simplePos x="0" y="0"/>
                <wp:positionH relativeFrom="column">
                  <wp:posOffset>514350</wp:posOffset>
                </wp:positionH>
                <wp:positionV relativeFrom="paragraph">
                  <wp:posOffset>253238</wp:posOffset>
                </wp:positionV>
                <wp:extent cx="5982335"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5982335" cy="12700"/>
                        </a:xfrm>
                        <a:prstGeom prst="rect"/>
                        <a:ln/>
                      </pic:spPr>
                    </pic:pic>
                  </a:graphicData>
                </a:graphic>
              </wp:anchor>
            </w:drawing>
          </mc:Fallback>
        </mc:AlternateContent>
      </w:r>
    </w:p>
    <w:p w:rsidR="00000000" w:rsidDel="00000000" w:rsidP="00000000" w:rsidRDefault="00000000" w:rsidRPr="00000000" w14:paraId="0000014C">
      <w:pPr>
        <w:spacing w:before="74" w:line="480" w:lineRule="auto"/>
        <w:ind w:left="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4D">
      <w:pPr>
        <w:spacing w:line="360" w:lineRule="auto"/>
        <w:ind w:left="1080" w:right="1080" w:firstLine="0"/>
        <w:rPr>
          <w:rFonts w:ascii="Red Hat Display" w:cs="Red Hat Display" w:eastAsia="Red Hat Display" w:hAnsi="Red Hat Display"/>
          <w:sz w:val="24"/>
          <w:szCs w:val="24"/>
        </w:rPr>
      </w:pPr>
      <w:r w:rsidDel="00000000" w:rsidR="00000000" w:rsidRPr="00000000">
        <w:rPr>
          <w:rFonts w:ascii="Red Hat Display Medium" w:cs="Red Hat Display Medium" w:eastAsia="Red Hat Display Medium" w:hAnsi="Red Hat Display Medium"/>
          <w:sz w:val="24"/>
          <w:szCs w:val="24"/>
          <w:rtl w:val="0"/>
        </w:rPr>
        <w:t xml:space="preserve">Electrical </w:t>
      </w:r>
      <w:r w:rsidDel="00000000" w:rsidR="00000000" w:rsidRPr="00000000">
        <w:rPr>
          <w:rFonts w:ascii="Red Hat Display" w:cs="Red Hat Display" w:eastAsia="Red Hat Display" w:hAnsi="Red Hat Display"/>
          <w:sz w:val="24"/>
          <w:szCs w:val="24"/>
          <w:rtl w:val="0"/>
        </w:rPr>
        <w:t xml:space="preserve">Apprentices have the option of a 100-hour vacation and are considered U.S. Craftworkers. They do not receive personal holiday hours.</w:t>
      </w:r>
    </w:p>
    <w:p w:rsidR="00000000" w:rsidDel="00000000" w:rsidP="00000000" w:rsidRDefault="00000000" w:rsidRPr="00000000" w14:paraId="0000014E">
      <w:pPr>
        <w:spacing w:line="360" w:lineRule="auto"/>
        <w:ind w:firstLine="720"/>
        <w:rPr>
          <w:rFonts w:ascii="Red Hat Text" w:cs="Red Hat Text" w:eastAsia="Red Hat Text" w:hAnsi="Red Hat Text"/>
          <w:sz w:val="26"/>
          <w:szCs w:val="26"/>
        </w:rPr>
      </w:pPr>
      <w:r w:rsidDel="00000000" w:rsidR="00000000" w:rsidRPr="00000000">
        <w:rPr>
          <w:rtl w:val="0"/>
        </w:rPr>
      </w:r>
    </w:p>
    <w:p w:rsidR="00000000" w:rsidDel="00000000" w:rsidP="00000000" w:rsidRDefault="00000000" w:rsidRPr="00000000" w14:paraId="0000014F">
      <w:pPr>
        <w:spacing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 1</w:t>
      </w:r>
      <w:r w:rsidDel="00000000" w:rsidR="00000000" w:rsidRPr="00000000">
        <w:rPr>
          <w:rFonts w:ascii="Red Hat Display Medium" w:cs="Red Hat Display Medium" w:eastAsia="Red Hat Display Medium" w:hAnsi="Red Hat Display Medium"/>
          <w:sz w:val="24"/>
          <w:szCs w:val="24"/>
          <w:vertAlign w:val="superscript"/>
          <w:rtl w:val="0"/>
        </w:rPr>
        <w:t xml:space="preserve">st</w:t>
      </w:r>
      <w:r w:rsidDel="00000000" w:rsidR="00000000" w:rsidRPr="00000000">
        <w:rPr>
          <w:rFonts w:ascii="Red Hat Display Medium" w:cs="Red Hat Display Medium" w:eastAsia="Red Hat Display Medium" w:hAnsi="Red Hat Display Medium"/>
          <w:sz w:val="24"/>
          <w:szCs w:val="24"/>
          <w:rtl w:val="0"/>
        </w:rPr>
        <w:t xml:space="preserve"> period of 0 – 12 months  55% prevailing rate</w:t>
      </w:r>
    </w:p>
    <w:p w:rsidR="00000000" w:rsidDel="00000000" w:rsidP="00000000" w:rsidRDefault="00000000" w:rsidRPr="00000000" w14:paraId="00000150">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2</w:t>
      </w:r>
      <w:r w:rsidDel="00000000" w:rsidR="00000000" w:rsidRPr="00000000">
        <w:rPr>
          <w:rFonts w:ascii="Red Hat Display Medium" w:cs="Red Hat Display Medium" w:eastAsia="Red Hat Display Medium" w:hAnsi="Red Hat Display Medium"/>
          <w:sz w:val="24"/>
          <w:szCs w:val="24"/>
          <w:vertAlign w:val="superscript"/>
          <w:rtl w:val="0"/>
        </w:rPr>
        <w:t xml:space="preserve">nd</w:t>
      </w:r>
      <w:r w:rsidDel="00000000" w:rsidR="00000000" w:rsidRPr="00000000">
        <w:rPr>
          <w:rFonts w:ascii="Red Hat Display Medium" w:cs="Red Hat Display Medium" w:eastAsia="Red Hat Display Medium" w:hAnsi="Red Hat Display Medium"/>
          <w:sz w:val="24"/>
          <w:szCs w:val="24"/>
          <w:rtl w:val="0"/>
        </w:rPr>
        <w:t xml:space="preserve"> period of 13 – 24 months  65% prevailing rate</w:t>
      </w:r>
    </w:p>
    <w:p w:rsidR="00000000" w:rsidDel="00000000" w:rsidP="00000000" w:rsidRDefault="00000000" w:rsidRPr="00000000" w14:paraId="00000151">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3</w:t>
      </w:r>
      <w:r w:rsidDel="00000000" w:rsidR="00000000" w:rsidRPr="00000000">
        <w:rPr>
          <w:rFonts w:ascii="Red Hat Display Medium" w:cs="Red Hat Display Medium" w:eastAsia="Red Hat Display Medium" w:hAnsi="Red Hat Display Medium"/>
          <w:sz w:val="24"/>
          <w:szCs w:val="24"/>
          <w:vertAlign w:val="superscript"/>
          <w:rtl w:val="0"/>
        </w:rPr>
        <w:t xml:space="preserve">rd</w:t>
      </w:r>
      <w:r w:rsidDel="00000000" w:rsidR="00000000" w:rsidRPr="00000000">
        <w:rPr>
          <w:rFonts w:ascii="Red Hat Display Medium" w:cs="Red Hat Display Medium" w:eastAsia="Red Hat Display Medium" w:hAnsi="Red Hat Display Medium"/>
          <w:sz w:val="24"/>
          <w:szCs w:val="24"/>
          <w:rtl w:val="0"/>
        </w:rPr>
        <w:t xml:space="preserve"> period of 25 – 36 months  75% prevailing rate</w:t>
      </w:r>
    </w:p>
    <w:p w:rsidR="00000000" w:rsidDel="00000000" w:rsidP="00000000" w:rsidRDefault="00000000" w:rsidRPr="00000000" w14:paraId="00000152">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4</w:t>
      </w:r>
      <w:r w:rsidDel="00000000" w:rsidR="00000000" w:rsidRPr="00000000">
        <w:rPr>
          <w:rFonts w:ascii="Red Hat Display Medium" w:cs="Red Hat Display Medium" w:eastAsia="Red Hat Display Medium" w:hAnsi="Red Hat Display Medium"/>
          <w:sz w:val="24"/>
          <w:szCs w:val="24"/>
          <w:vertAlign w:val="superscript"/>
          <w:rtl w:val="0"/>
        </w:rPr>
        <w:t xml:space="preserve">th</w:t>
      </w:r>
      <w:r w:rsidDel="00000000" w:rsidR="00000000" w:rsidRPr="00000000">
        <w:rPr>
          <w:rFonts w:ascii="Red Hat Display Medium" w:cs="Red Hat Display Medium" w:eastAsia="Red Hat Display Medium" w:hAnsi="Red Hat Display Medium"/>
          <w:sz w:val="24"/>
          <w:szCs w:val="24"/>
          <w:rtl w:val="0"/>
        </w:rPr>
        <w:t xml:space="preserve"> period of 37 – 48 months 85% prevailing rate</w:t>
      </w:r>
    </w:p>
    <w:p w:rsidR="00000000" w:rsidDel="00000000" w:rsidP="00000000" w:rsidRDefault="00000000" w:rsidRPr="00000000" w14:paraId="00000153">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5</w:t>
      </w:r>
      <w:r w:rsidDel="00000000" w:rsidR="00000000" w:rsidRPr="00000000">
        <w:rPr>
          <w:rFonts w:ascii="Red Hat Display Medium" w:cs="Red Hat Display Medium" w:eastAsia="Red Hat Display Medium" w:hAnsi="Red Hat Display Medium"/>
          <w:sz w:val="24"/>
          <w:szCs w:val="24"/>
          <w:vertAlign w:val="superscript"/>
          <w:rtl w:val="0"/>
        </w:rPr>
        <w:t xml:space="preserve">th</w:t>
      </w:r>
      <w:r w:rsidDel="00000000" w:rsidR="00000000" w:rsidRPr="00000000">
        <w:rPr>
          <w:rFonts w:ascii="Red Hat Display Medium" w:cs="Red Hat Display Medium" w:eastAsia="Red Hat Display Medium" w:hAnsi="Red Hat Display Medium"/>
          <w:sz w:val="24"/>
          <w:szCs w:val="24"/>
          <w:rtl w:val="0"/>
        </w:rPr>
        <w:t xml:space="preserve"> period of 49 – 60 months 95% prevailing rate</w:t>
      </w:r>
    </w:p>
    <w:p w:rsidR="00000000" w:rsidDel="00000000" w:rsidP="00000000" w:rsidRDefault="00000000" w:rsidRPr="00000000" w14:paraId="00000154">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Display Medium" w:cs="Red Hat Display Medium" w:eastAsia="Red Hat Display Medium" w:hAnsi="Red Hat Display Medium"/>
          <w:sz w:val="24"/>
          <w:szCs w:val="24"/>
          <w:rtl w:val="0"/>
        </w:rPr>
        <w:t xml:space="preserve"> Completion – 100% prevailing rate</w:t>
      </w:r>
    </w:p>
    <w:p w:rsidR="00000000" w:rsidDel="00000000" w:rsidP="00000000" w:rsidRDefault="00000000" w:rsidRPr="00000000" w14:paraId="00000155">
      <w:pPr>
        <w:spacing w:after="120" w:line="360" w:lineRule="auto"/>
        <w:ind w:left="108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6">
      <w:pPr>
        <w:spacing w:line="480" w:lineRule="auto"/>
        <w:ind w:left="1080" w:right="1080" w:firstLine="0"/>
        <w:rPr>
          <w:rFonts w:ascii="Red Hat Display Medium" w:cs="Red Hat Display Medium" w:eastAsia="Red Hat Display Medium" w:hAnsi="Red Hat Display Medium"/>
          <w:sz w:val="24"/>
          <w:szCs w:val="24"/>
        </w:rPr>
      </w:pPr>
      <w:r w:rsidDel="00000000" w:rsidR="00000000" w:rsidRPr="00000000">
        <w:rPr>
          <w:rFonts w:ascii="Red Hat Text" w:cs="Red Hat Text" w:eastAsia="Red Hat Text" w:hAnsi="Red Hat Text"/>
          <w:sz w:val="26"/>
          <w:szCs w:val="26"/>
          <w:rtl w:val="0"/>
        </w:rPr>
        <w:t xml:space="preserve">Crafts Workers/Trades Rates effective June 29, 2025 </w:t>
      </w:r>
      <w:r w:rsidDel="00000000" w:rsidR="00000000" w:rsidRPr="00000000">
        <w:rPr>
          <w:rFonts w:ascii="Red Hat Display Medium" w:cs="Red Hat Display Medium" w:eastAsia="Red Hat Display Medium" w:hAnsi="Red Hat Display Medium"/>
          <w:sz w:val="24"/>
          <w:szCs w:val="24"/>
          <w:rtl w:val="0"/>
        </w:rPr>
        <w:t xml:space="preserve">$49.88</w:t>
      </w:r>
    </w:p>
    <w:p w:rsidR="00000000" w:rsidDel="00000000" w:rsidP="00000000" w:rsidRDefault="00000000" w:rsidRPr="00000000" w14:paraId="00000157">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8">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9">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A">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B">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C">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D">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E">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5F">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60">
      <w:pPr>
        <w:spacing w:line="360" w:lineRule="auto"/>
        <w:ind w:left="72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61">
      <w:pPr>
        <w:spacing w:line="360" w:lineRule="auto"/>
        <w:ind w:left="0" w:right="1080" w:firstLine="0"/>
        <w:rPr>
          <w:rFonts w:ascii="Red Hat Display Medium" w:cs="Red Hat Display Medium" w:eastAsia="Red Hat Display Medium" w:hAnsi="Red Hat Display Medium"/>
          <w:sz w:val="24"/>
          <w:szCs w:val="24"/>
        </w:rPr>
      </w:pPr>
      <w:r w:rsidDel="00000000" w:rsidR="00000000" w:rsidRPr="00000000">
        <w:rPr>
          <w:rtl w:val="0"/>
        </w:rPr>
      </w:r>
    </w:p>
    <w:p w:rsidR="00000000" w:rsidDel="00000000" w:rsidP="00000000" w:rsidRDefault="00000000" w:rsidRPr="00000000" w14:paraId="00000162">
      <w:pPr>
        <w:spacing w:line="360" w:lineRule="auto"/>
        <w:ind w:left="0" w:right="1080" w:firstLine="720"/>
        <w:rPr>
          <w:rFonts w:ascii="Red Hat Text" w:cs="Red Hat Text" w:eastAsia="Red Hat Text" w:hAnsi="Red Hat Text"/>
          <w:b w:val="1"/>
          <w:bCs w:val="1"/>
          <w:sz w:val="72"/>
          <w:szCs w:val="72"/>
        </w:rPr>
      </w:pPr>
      <w:r w:rsidDel="00000000" w:rsidR="00000000" w:rsidRPr="00000000">
        <w:rPr>
          <w:rFonts w:ascii="Red Hat Text" w:cs="Red Hat Text" w:eastAsia="Red Hat Text" w:hAnsi="Red Hat Text"/>
          <w:rtl w:val="0"/>
        </w:rPr>
        <w:t xml:space="preserve">Appendix B</w:t>
      </w:r>
      <w:r w:rsidDel="00000000" w:rsidR="00000000" w:rsidRPr="00000000">
        <w:rPr>
          <w:rtl w:val="0"/>
        </w:rPr>
      </w:r>
    </w:p>
    <w:sectPr>
      <w:type w:val="nextPage"/>
      <w:pgSz w:h="15840" w:w="12240" w:orient="portrait"/>
      <w:pgMar w:bottom="280" w:top="1420" w:left="600" w:right="6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Red Hat Displ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Displ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ed Hat Display">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Red Hat Text">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Century Gothic">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jc w:val="right"/>
      <w:rPr/>
    </w:pPr>
    <w:r w:rsidDel="00000000" w:rsidR="00000000" w:rsidRPr="00000000">
      <w:rPr>
        <w:rFonts w:ascii="Red Hat Display" w:cs="Red Hat Display" w:eastAsia="Red Hat Display" w:hAnsi="Red Hat Display"/>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2280" w:hanging="721"/>
      </w:pPr>
      <w:rPr>
        <w:rFonts w:ascii="Arial" w:cs="Arial" w:eastAsia="Arial" w:hAnsi="Arial"/>
        <w:b w:val="0"/>
        <w:bCs w:val="0"/>
        <w:i w:val="0"/>
        <w:iCs w:val="0"/>
        <w:sz w:val="20"/>
        <w:szCs w:val="20"/>
      </w:rPr>
    </w:lvl>
    <w:lvl w:ilvl="1">
      <w:start w:val="0"/>
      <w:numFmt w:val="bullet"/>
      <w:lvlText w:val="•"/>
      <w:lvlJc w:val="left"/>
      <w:pPr>
        <w:ind w:left="3296" w:hanging="721"/>
      </w:pPr>
      <w:rPr/>
    </w:lvl>
    <w:lvl w:ilvl="2">
      <w:start w:val="0"/>
      <w:numFmt w:val="bullet"/>
      <w:lvlText w:val="•"/>
      <w:lvlJc w:val="left"/>
      <w:pPr>
        <w:ind w:left="4312" w:hanging="721"/>
      </w:pPr>
      <w:rPr/>
    </w:lvl>
    <w:lvl w:ilvl="3">
      <w:start w:val="0"/>
      <w:numFmt w:val="bullet"/>
      <w:lvlText w:val="•"/>
      <w:lvlJc w:val="left"/>
      <w:pPr>
        <w:ind w:left="5328" w:hanging="721"/>
      </w:pPr>
      <w:rPr/>
    </w:lvl>
    <w:lvl w:ilvl="4">
      <w:start w:val="0"/>
      <w:numFmt w:val="bullet"/>
      <w:lvlText w:val="•"/>
      <w:lvlJc w:val="left"/>
      <w:pPr>
        <w:ind w:left="6344" w:hanging="721"/>
      </w:pPr>
      <w:rPr/>
    </w:lvl>
    <w:lvl w:ilvl="5">
      <w:start w:val="0"/>
      <w:numFmt w:val="bullet"/>
      <w:lvlText w:val="•"/>
      <w:lvlJc w:val="left"/>
      <w:pPr>
        <w:ind w:left="7360" w:hanging="721"/>
      </w:pPr>
      <w:rPr/>
    </w:lvl>
    <w:lvl w:ilvl="6">
      <w:start w:val="0"/>
      <w:numFmt w:val="bullet"/>
      <w:lvlText w:val="•"/>
      <w:lvlJc w:val="left"/>
      <w:pPr>
        <w:ind w:left="8376" w:hanging="721"/>
      </w:pPr>
      <w:rPr/>
    </w:lvl>
    <w:lvl w:ilvl="7">
      <w:start w:val="0"/>
      <w:numFmt w:val="bullet"/>
      <w:lvlText w:val="•"/>
      <w:lvlJc w:val="left"/>
      <w:pPr>
        <w:ind w:left="9392" w:hanging="721"/>
      </w:pPr>
      <w:rPr/>
    </w:lvl>
    <w:lvl w:ilvl="8">
      <w:start w:val="0"/>
      <w:numFmt w:val="bullet"/>
      <w:lvlText w:val="•"/>
      <w:lvlJc w:val="left"/>
      <w:pPr>
        <w:ind w:left="10408" w:hanging="721"/>
      </w:pPr>
      <w:rPr/>
    </w:lvl>
  </w:abstractNum>
  <w:abstractNum w:abstractNumId="2">
    <w:lvl w:ilvl="0">
      <w:start w:val="1"/>
      <w:numFmt w:val="upperLetter"/>
      <w:lvlText w:val="%1."/>
      <w:lvlJc w:val="left"/>
      <w:pPr>
        <w:ind w:left="1830" w:hanging="310"/>
      </w:pPr>
      <w:rPr>
        <w:rFonts w:ascii="Century Gothic" w:cs="Century Gothic" w:eastAsia="Century Gothic" w:hAnsi="Century Gothic"/>
        <w:b w:val="0"/>
        <w:bCs w:val="0"/>
        <w:i w:val="0"/>
        <w:iCs w:val="0"/>
        <w:sz w:val="24"/>
        <w:szCs w:val="24"/>
      </w:rPr>
    </w:lvl>
    <w:lvl w:ilvl="1">
      <w:start w:val="0"/>
      <w:numFmt w:val="bullet"/>
      <w:lvlText w:val="•"/>
      <w:lvlJc w:val="left"/>
      <w:pPr>
        <w:ind w:left="2828" w:hanging="310"/>
      </w:pPr>
      <w:rPr/>
    </w:lvl>
    <w:lvl w:ilvl="2">
      <w:start w:val="0"/>
      <w:numFmt w:val="bullet"/>
      <w:lvlText w:val="•"/>
      <w:lvlJc w:val="left"/>
      <w:pPr>
        <w:ind w:left="3816" w:hanging="310"/>
      </w:pPr>
      <w:rPr/>
    </w:lvl>
    <w:lvl w:ilvl="3">
      <w:start w:val="0"/>
      <w:numFmt w:val="bullet"/>
      <w:lvlText w:val="•"/>
      <w:lvlJc w:val="left"/>
      <w:pPr>
        <w:ind w:left="4804" w:hanging="310"/>
      </w:pPr>
      <w:rPr/>
    </w:lvl>
    <w:lvl w:ilvl="4">
      <w:start w:val="0"/>
      <w:numFmt w:val="bullet"/>
      <w:lvlText w:val="•"/>
      <w:lvlJc w:val="left"/>
      <w:pPr>
        <w:ind w:left="5792" w:hanging="310"/>
      </w:pPr>
      <w:rPr/>
    </w:lvl>
    <w:lvl w:ilvl="5">
      <w:start w:val="0"/>
      <w:numFmt w:val="bullet"/>
      <w:lvlText w:val="•"/>
      <w:lvlJc w:val="left"/>
      <w:pPr>
        <w:ind w:left="6780" w:hanging="310"/>
      </w:pPr>
      <w:rPr/>
    </w:lvl>
    <w:lvl w:ilvl="6">
      <w:start w:val="0"/>
      <w:numFmt w:val="bullet"/>
      <w:lvlText w:val="•"/>
      <w:lvlJc w:val="left"/>
      <w:pPr>
        <w:ind w:left="7768" w:hanging="310"/>
      </w:pPr>
      <w:rPr/>
    </w:lvl>
    <w:lvl w:ilvl="7">
      <w:start w:val="0"/>
      <w:numFmt w:val="bullet"/>
      <w:lvlText w:val="•"/>
      <w:lvlJc w:val="left"/>
      <w:pPr>
        <w:ind w:left="8756" w:hanging="310"/>
      </w:pPr>
      <w:rPr/>
    </w:lvl>
    <w:lvl w:ilvl="8">
      <w:start w:val="0"/>
      <w:numFmt w:val="bullet"/>
      <w:lvlText w:val="•"/>
      <w:lvlJc w:val="left"/>
      <w:pPr>
        <w:ind w:left="9744" w:hanging="310"/>
      </w:pPr>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0"/>
      <w:numFmt w:val="bullet"/>
      <w:lvlText w:val="•"/>
      <w:lvlJc w:val="left"/>
      <w:pPr>
        <w:ind w:left="1080" w:hanging="213"/>
      </w:pPr>
      <w:rPr>
        <w:u w:val="none"/>
      </w:rPr>
    </w:lvl>
    <w:lvl w:ilvl="1">
      <w:start w:val="0"/>
      <w:numFmt w:val="bullet"/>
      <w:lvlText w:val="•"/>
      <w:lvlJc w:val="left"/>
      <w:pPr>
        <w:ind w:left="2016" w:hanging="213.00000000000023"/>
      </w:pPr>
      <w:rPr>
        <w:u w:val="none"/>
      </w:rPr>
    </w:lvl>
    <w:lvl w:ilvl="2">
      <w:start w:val="0"/>
      <w:numFmt w:val="bullet"/>
      <w:lvlText w:val="•"/>
      <w:lvlJc w:val="left"/>
      <w:pPr>
        <w:ind w:left="2952" w:hanging="213"/>
      </w:pPr>
      <w:rPr>
        <w:u w:val="none"/>
      </w:rPr>
    </w:lvl>
    <w:lvl w:ilvl="3">
      <w:start w:val="0"/>
      <w:numFmt w:val="bullet"/>
      <w:lvlText w:val="•"/>
      <w:lvlJc w:val="left"/>
      <w:pPr>
        <w:ind w:left="3888" w:hanging="213"/>
      </w:pPr>
      <w:rPr>
        <w:u w:val="none"/>
      </w:rPr>
    </w:lvl>
    <w:lvl w:ilvl="4">
      <w:start w:val="0"/>
      <w:numFmt w:val="bullet"/>
      <w:lvlText w:val="•"/>
      <w:lvlJc w:val="left"/>
      <w:pPr>
        <w:ind w:left="4824" w:hanging="213"/>
      </w:pPr>
      <w:rPr>
        <w:u w:val="none"/>
      </w:rPr>
    </w:lvl>
    <w:lvl w:ilvl="5">
      <w:start w:val="0"/>
      <w:numFmt w:val="bullet"/>
      <w:lvlText w:val="•"/>
      <w:lvlJc w:val="left"/>
      <w:pPr>
        <w:ind w:left="5760" w:hanging="213"/>
      </w:pPr>
      <w:rPr>
        <w:u w:val="none"/>
      </w:rPr>
    </w:lvl>
    <w:lvl w:ilvl="6">
      <w:start w:val="0"/>
      <w:numFmt w:val="bullet"/>
      <w:lvlText w:val="•"/>
      <w:lvlJc w:val="left"/>
      <w:pPr>
        <w:ind w:left="6696" w:hanging="212.9999999999991"/>
      </w:pPr>
      <w:rPr>
        <w:u w:val="none"/>
      </w:rPr>
    </w:lvl>
    <w:lvl w:ilvl="7">
      <w:start w:val="0"/>
      <w:numFmt w:val="bullet"/>
      <w:lvlText w:val="•"/>
      <w:lvlJc w:val="left"/>
      <w:pPr>
        <w:ind w:left="7632" w:hanging="212.9999999999991"/>
      </w:pPr>
      <w:rPr>
        <w:u w:val="none"/>
      </w:rPr>
    </w:lvl>
    <w:lvl w:ilvl="8">
      <w:start w:val="0"/>
      <w:numFmt w:val="bullet"/>
      <w:lvlText w:val="•"/>
      <w:lvlJc w:val="left"/>
      <w:pPr>
        <w:ind w:left="8568" w:hanging="213"/>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83" w:lineRule="auto"/>
      <w:ind w:left="840"/>
    </w:pPr>
    <w:rPr>
      <w:b w:val="1"/>
      <w:bCs w:val="1"/>
      <w:sz w:val="24"/>
      <w:szCs w:val="24"/>
    </w:rPr>
  </w:style>
  <w:style w:type="paragraph" w:styleId="Heading2">
    <w:name w:val="heading 2"/>
    <w:basedOn w:val="Normal"/>
    <w:next w:val="Normal"/>
    <w:pPr>
      <w:ind w:left="840"/>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spacing w:before="158"/>
      <w:ind w:left="840"/>
    </w:pPr>
  </w:style>
  <w:style w:type="paragraph" w:styleId="TableParagraph" w:customStyle="1">
    <w:name w:val="Table Paragraph"/>
    <w:basedOn w:val="Normal"/>
    <w:uiPriority w:val="1"/>
    <w:qFormat w:val="1"/>
    <w:pPr>
      <w:spacing w:line="274" w:lineRule="exact"/>
      <w:ind w:left="107"/>
      <w:jc w:val="center"/>
    </w:pPr>
  </w:style>
  <w:style w:type="paragraph" w:styleId="Header">
    <w:name w:val="header"/>
    <w:basedOn w:val="Normal"/>
    <w:link w:val="HeaderChar"/>
    <w:uiPriority w:val="99"/>
    <w:unhideWhenUsed w:val="1"/>
    <w:rsid w:val="00AA4331"/>
    <w:pPr>
      <w:tabs>
        <w:tab w:val="center" w:pos="4680"/>
        <w:tab w:val="right" w:pos="9360"/>
      </w:tabs>
    </w:pPr>
  </w:style>
  <w:style w:type="character" w:styleId="HeaderChar" w:customStyle="1">
    <w:name w:val="Header Char"/>
    <w:basedOn w:val="DefaultParagraphFont"/>
    <w:link w:val="Header"/>
    <w:uiPriority w:val="99"/>
    <w:rsid w:val="00AA4331"/>
    <w:rPr>
      <w:rFonts w:ascii="Century Gothic" w:cs="Century Gothic" w:eastAsia="Century Gothic" w:hAnsi="Century Gothic"/>
    </w:rPr>
  </w:style>
  <w:style w:type="paragraph" w:styleId="Footer">
    <w:name w:val="footer"/>
    <w:basedOn w:val="Normal"/>
    <w:link w:val="FooterChar"/>
    <w:uiPriority w:val="99"/>
    <w:unhideWhenUsed w:val="1"/>
    <w:rsid w:val="00AA4331"/>
    <w:pPr>
      <w:tabs>
        <w:tab w:val="center" w:pos="4680"/>
        <w:tab w:val="right" w:pos="9360"/>
      </w:tabs>
    </w:pPr>
  </w:style>
  <w:style w:type="character" w:styleId="FooterChar" w:customStyle="1">
    <w:name w:val="Footer Char"/>
    <w:basedOn w:val="DefaultParagraphFont"/>
    <w:link w:val="Footer"/>
    <w:uiPriority w:val="99"/>
    <w:rsid w:val="00AA4331"/>
    <w:rPr>
      <w:rFonts w:ascii="Century Gothic" w:cs="Century Gothic" w:eastAsia="Century Gothic" w:hAnsi="Century Gothic"/>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0"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mpliance.wisc.edu/civil-rights/"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20" Type="http://schemas.openxmlformats.org/officeDocument/2006/relationships/font" Target="fonts/CenturyGothic-boldItalic.ttf"/><Relationship Id="rId11" Type="http://schemas.openxmlformats.org/officeDocument/2006/relationships/font" Target="fonts/RedHatDisplay-italic.ttf"/><Relationship Id="rId10" Type="http://schemas.openxmlformats.org/officeDocument/2006/relationships/font" Target="fonts/RedHatDisplay-bold.ttf"/><Relationship Id="rId13" Type="http://schemas.openxmlformats.org/officeDocument/2006/relationships/font" Target="fonts/RedHatText-regular.ttf"/><Relationship Id="rId12" Type="http://schemas.openxmlformats.org/officeDocument/2006/relationships/font" Target="fonts/RedHatDisplay-boldItalic.ttf"/><Relationship Id="rId1" Type="http://schemas.openxmlformats.org/officeDocument/2006/relationships/font" Target="fonts/RedHatDisplaySemiBold-regular.ttf"/><Relationship Id="rId2" Type="http://schemas.openxmlformats.org/officeDocument/2006/relationships/font" Target="fonts/RedHatDisplaySemiBold-bold.ttf"/><Relationship Id="rId3" Type="http://schemas.openxmlformats.org/officeDocument/2006/relationships/font" Target="fonts/RedHatDisplaySemiBold-italic.ttf"/><Relationship Id="rId4" Type="http://schemas.openxmlformats.org/officeDocument/2006/relationships/font" Target="fonts/RedHatDisplaySemiBold-boldItalic.ttf"/><Relationship Id="rId9" Type="http://schemas.openxmlformats.org/officeDocument/2006/relationships/font" Target="fonts/RedHatDisplay-regular.ttf"/><Relationship Id="rId15" Type="http://schemas.openxmlformats.org/officeDocument/2006/relationships/font" Target="fonts/RedHatText-italic.ttf"/><Relationship Id="rId14" Type="http://schemas.openxmlformats.org/officeDocument/2006/relationships/font" Target="fonts/RedHatText-bold.ttf"/><Relationship Id="rId17" Type="http://schemas.openxmlformats.org/officeDocument/2006/relationships/font" Target="fonts/CenturyGothic-regular.ttf"/><Relationship Id="rId16" Type="http://schemas.openxmlformats.org/officeDocument/2006/relationships/font" Target="fonts/RedHatText-boldItalic.ttf"/><Relationship Id="rId5" Type="http://schemas.openxmlformats.org/officeDocument/2006/relationships/font" Target="fonts/RedHatDisplayMedium-regular.ttf"/><Relationship Id="rId19" Type="http://schemas.openxmlformats.org/officeDocument/2006/relationships/font" Target="fonts/CenturyGothic-italic.ttf"/><Relationship Id="rId6" Type="http://schemas.openxmlformats.org/officeDocument/2006/relationships/font" Target="fonts/RedHatDisplayMedium-bold.ttf"/><Relationship Id="rId18" Type="http://schemas.openxmlformats.org/officeDocument/2006/relationships/font" Target="fonts/CenturyGothic-bold.ttf"/><Relationship Id="rId7" Type="http://schemas.openxmlformats.org/officeDocument/2006/relationships/font" Target="fonts/RedHatDisplayMedium-italic.ttf"/><Relationship Id="rId8" Type="http://schemas.openxmlformats.org/officeDocument/2006/relationships/font" Target="fonts/RedHatDispl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9MYTkHfUFjDSOtWVxQfi3sXmQ==">CgMxLjAaHwoBMBIaChgICVIUChJ0YWJsZS5lczFnZmJ1ZmlkN2QyEGtpeC40dXFwZGRrM3lqdjQ4AHINMjAzMDk2ODExMDY0Mg==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2025-02-11T23:36:00Z</dcterms:created>
  <dc:creator>COREY E POPP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Acrobat Pro (32-bit) 24.5.20399</vt:lpwstr>
  </property>
  <property fmtid="{D5CDD505-2E9C-101B-9397-08002B2CF9AE}" pid="4" name="LastSaved">
    <vt:filetime>2025-02-11T00:00:00Z</vt:filetime>
  </property>
  <property fmtid="{D5CDD505-2E9C-101B-9397-08002B2CF9AE}" pid="5" name="Producer">
    <vt:lpwstr>Adobe Acrobat Pro (32-bit) 24.5.20399</vt:lpwstr>
  </property>
  <property fmtid="{D5CDD505-2E9C-101B-9397-08002B2CF9AE}" pid="6" name="GrammarlyDocumentId">
    <vt:lpwstr>e11c7f01905c8c7223967c832caf8f34e962231684e182003db59407e232f87c</vt:lpwstr>
  </property>
</Properties>
</file>